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LEY DE INGRESOS DEL MUNICIPIO DE PARÁCUARO, MICHOACÁN,</w:t>
      </w: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 xml:space="preserve">PARA </w:t>
      </w:r>
      <w:r w:rsidR="00E77ECF">
        <w:rPr>
          <w:rFonts w:ascii="Arial" w:eastAsia="Arial" w:hAnsi="Arial" w:cs="Arial"/>
          <w:b/>
        </w:rPr>
        <w:t>EL EJERCICIO FISCAL DEL AÑO 2025</w:t>
      </w:r>
      <w:r>
        <w:rPr>
          <w:rFonts w:ascii="Arial" w:eastAsia="Arial" w:hAnsi="Arial" w:cs="Arial"/>
          <w:b/>
        </w:rPr>
        <w:t>.</w:t>
      </w:r>
    </w:p>
    <w:p w:rsidR="00320FB3" w:rsidRDefault="00320FB3">
      <w:pPr>
        <w:tabs>
          <w:tab w:val="left" w:pos="709"/>
          <w:tab w:val="left" w:pos="1418"/>
          <w:tab w:val="left" w:pos="2127"/>
          <w:tab w:val="left" w:pos="7938"/>
          <w:tab w:val="right" w:pos="9498"/>
        </w:tabs>
        <w:spacing w:line="360" w:lineRule="auto"/>
        <w:jc w:val="center"/>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TÍTULO PRIMERO</w:t>
      </w:r>
    </w:p>
    <w:p w:rsidR="00320FB3" w:rsidRDefault="00320FB3">
      <w:pPr>
        <w:tabs>
          <w:tab w:val="left" w:pos="709"/>
          <w:tab w:val="left" w:pos="1418"/>
          <w:tab w:val="left" w:pos="2127"/>
          <w:tab w:val="left" w:pos="7938"/>
          <w:tab w:val="right" w:pos="9498"/>
        </w:tabs>
        <w:spacing w:line="360" w:lineRule="auto"/>
        <w:jc w:val="center"/>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DISPOSICIONES GENERALES</w:t>
      </w: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Y DE LOS INGRESOS DEL MUNICIPIO</w:t>
      </w:r>
    </w:p>
    <w:p w:rsidR="00320FB3" w:rsidRDefault="00320FB3">
      <w:pPr>
        <w:tabs>
          <w:tab w:val="left" w:pos="709"/>
          <w:tab w:val="left" w:pos="1418"/>
          <w:tab w:val="left" w:pos="2127"/>
          <w:tab w:val="left" w:pos="7938"/>
          <w:tab w:val="right" w:pos="9498"/>
        </w:tabs>
        <w:spacing w:line="360" w:lineRule="auto"/>
        <w:jc w:val="center"/>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CAPÍTULO I</w:t>
      </w: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DISPOSICIONES GENERALES</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b/>
        </w:rPr>
        <w:t>ARTÍCULO 1°.</w:t>
      </w:r>
      <w:r>
        <w:rPr>
          <w:rFonts w:ascii="Arial" w:eastAsia="Arial" w:hAnsi="Arial" w:cs="Arial"/>
        </w:rPr>
        <w:t xml:space="preserve"> Las disposiciones de la presente Ley son de orden público y observancia obligatoria en el Municipio de Parácuaro, tienen por objeto establecer los conceptos de ingresos que obtendrá la Hacienda Pública del Municipio de Parácuaro, Michoacán, así como sus organismos descentralizados, durante </w:t>
      </w:r>
      <w:r w:rsidR="00E77ECF">
        <w:rPr>
          <w:rFonts w:ascii="Arial" w:eastAsia="Arial" w:hAnsi="Arial" w:cs="Arial"/>
        </w:rPr>
        <w:t>el Ejercicio Fiscal del Año 2025</w:t>
      </w:r>
      <w:r>
        <w:rPr>
          <w:rFonts w:ascii="Arial" w:eastAsia="Arial" w:hAnsi="Arial" w:cs="Arial"/>
        </w:rPr>
        <w:t>.</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b/>
        </w:rPr>
        <w:t>ARTÍCULO 2°.</w:t>
      </w:r>
      <w:r>
        <w:rPr>
          <w:rFonts w:ascii="Arial" w:eastAsia="Arial" w:hAnsi="Arial" w:cs="Arial"/>
        </w:rPr>
        <w:t xml:space="preserve"> Para los efectos de la presente Ley se entiende por:</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hanging="705"/>
        <w:jc w:val="both"/>
        <w:rPr>
          <w:rFonts w:ascii="Arial" w:eastAsia="Arial" w:hAnsi="Arial" w:cs="Arial"/>
        </w:rPr>
      </w:pPr>
      <w:r>
        <w:rPr>
          <w:rFonts w:ascii="Arial" w:eastAsia="Arial" w:hAnsi="Arial" w:cs="Arial"/>
        </w:rPr>
        <w:t>I.</w:t>
      </w:r>
      <w:r>
        <w:rPr>
          <w:rFonts w:ascii="Arial" w:eastAsia="Arial" w:hAnsi="Arial" w:cs="Arial"/>
        </w:rPr>
        <w:tab/>
      </w:r>
      <w:r>
        <w:rPr>
          <w:rFonts w:ascii="Arial" w:eastAsia="Arial" w:hAnsi="Arial" w:cs="Arial"/>
          <w:b/>
        </w:rPr>
        <w:t>H. Ayuntamiento:</w:t>
      </w:r>
      <w:r>
        <w:rPr>
          <w:rFonts w:ascii="Arial" w:eastAsia="Arial" w:hAnsi="Arial" w:cs="Arial"/>
        </w:rPr>
        <w:t xml:space="preserve"> El Ayuntamiento Constitucional de Parácuaro, Michoacán de Ocampo;</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II.</w:t>
      </w:r>
      <w:r>
        <w:rPr>
          <w:rFonts w:ascii="Arial" w:eastAsia="Arial" w:hAnsi="Arial" w:cs="Arial"/>
        </w:rPr>
        <w:tab/>
      </w:r>
      <w:r>
        <w:rPr>
          <w:rFonts w:ascii="Arial" w:eastAsia="Arial" w:hAnsi="Arial" w:cs="Arial"/>
          <w:b/>
        </w:rPr>
        <w:t>Código Fiscal:</w:t>
      </w:r>
      <w:r>
        <w:rPr>
          <w:rFonts w:ascii="Arial" w:eastAsia="Arial" w:hAnsi="Arial" w:cs="Arial"/>
        </w:rPr>
        <w:t xml:space="preserve"> El Código Fiscal Municipal del Estado de Michoacán de Ocampo;</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hanging="705"/>
        <w:jc w:val="both"/>
        <w:rPr>
          <w:rFonts w:ascii="Arial" w:eastAsia="Arial" w:hAnsi="Arial" w:cs="Arial"/>
        </w:rPr>
      </w:pPr>
      <w:r>
        <w:rPr>
          <w:rFonts w:ascii="Arial" w:eastAsia="Arial" w:hAnsi="Arial" w:cs="Arial"/>
        </w:rPr>
        <w:t>III.</w:t>
      </w:r>
      <w:r>
        <w:rPr>
          <w:rFonts w:ascii="Arial" w:eastAsia="Arial" w:hAnsi="Arial" w:cs="Arial"/>
        </w:rPr>
        <w:tab/>
      </w:r>
      <w:r>
        <w:rPr>
          <w:rFonts w:ascii="Arial" w:eastAsia="Arial" w:hAnsi="Arial" w:cs="Arial"/>
          <w:b/>
        </w:rPr>
        <w:t>Ley:</w:t>
      </w:r>
      <w:r>
        <w:rPr>
          <w:rFonts w:ascii="Arial" w:eastAsia="Arial" w:hAnsi="Arial" w:cs="Arial"/>
        </w:rPr>
        <w:t xml:space="preserve"> La presente Ley de Ingresos del Municipio de Parácuaro, Michoacán, para </w:t>
      </w:r>
      <w:r w:rsidR="00E77ECF">
        <w:rPr>
          <w:rFonts w:ascii="Arial" w:eastAsia="Arial" w:hAnsi="Arial" w:cs="Arial"/>
        </w:rPr>
        <w:t>el Ejercicio Fiscal del Año 2025</w:t>
      </w:r>
      <w:r>
        <w:rPr>
          <w:rFonts w:ascii="Arial" w:eastAsia="Arial" w:hAnsi="Arial" w:cs="Arial"/>
        </w:rPr>
        <w:t>;</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IV.</w:t>
      </w:r>
      <w:r>
        <w:rPr>
          <w:rFonts w:ascii="Arial" w:eastAsia="Arial" w:hAnsi="Arial" w:cs="Arial"/>
        </w:rPr>
        <w:tab/>
      </w:r>
      <w:r>
        <w:rPr>
          <w:rFonts w:ascii="Arial" w:eastAsia="Arial" w:hAnsi="Arial" w:cs="Arial"/>
          <w:b/>
        </w:rPr>
        <w:t>Ley de Hacienda:</w:t>
      </w:r>
      <w:r>
        <w:rPr>
          <w:rFonts w:ascii="Arial" w:eastAsia="Arial" w:hAnsi="Arial" w:cs="Arial"/>
        </w:rPr>
        <w:t xml:space="preserve"> La Ley de Hacienda Municipal del Estado de Michoacán;</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V.</w:t>
      </w:r>
      <w:r>
        <w:rPr>
          <w:rFonts w:ascii="Arial" w:eastAsia="Arial" w:hAnsi="Arial" w:cs="Arial"/>
        </w:rPr>
        <w:tab/>
      </w:r>
      <w:r>
        <w:rPr>
          <w:rFonts w:ascii="Arial" w:eastAsia="Arial" w:hAnsi="Arial" w:cs="Arial"/>
          <w:b/>
        </w:rPr>
        <w:t>Ley Orgánica:</w:t>
      </w:r>
      <w:r>
        <w:rPr>
          <w:rFonts w:ascii="Arial" w:eastAsia="Arial" w:hAnsi="Arial" w:cs="Arial"/>
        </w:rPr>
        <w:t xml:space="preserve"> La Ley Orgánica Municipal del Estado de Michoacán de Ocampo;</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VI.</w:t>
      </w:r>
      <w:r>
        <w:rPr>
          <w:rFonts w:ascii="Arial" w:eastAsia="Arial" w:hAnsi="Arial" w:cs="Arial"/>
        </w:rPr>
        <w:tab/>
      </w:r>
      <w:r>
        <w:rPr>
          <w:rFonts w:ascii="Arial" w:eastAsia="Arial" w:hAnsi="Arial" w:cs="Arial"/>
          <w:b/>
        </w:rPr>
        <w:t>Municipio:</w:t>
      </w:r>
      <w:r>
        <w:rPr>
          <w:rFonts w:ascii="Arial" w:eastAsia="Arial" w:hAnsi="Arial" w:cs="Arial"/>
        </w:rPr>
        <w:t xml:space="preserve"> El Municipio de Parácuaro, Michoacán de Ocampo;</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hanging="705"/>
        <w:jc w:val="both"/>
        <w:rPr>
          <w:rFonts w:ascii="Arial" w:eastAsia="Arial" w:hAnsi="Arial" w:cs="Arial"/>
        </w:rPr>
      </w:pPr>
      <w:r>
        <w:rPr>
          <w:rFonts w:ascii="Arial" w:eastAsia="Arial" w:hAnsi="Arial" w:cs="Arial"/>
        </w:rPr>
        <w:t xml:space="preserve">VII. </w:t>
      </w:r>
      <w:r>
        <w:rPr>
          <w:rFonts w:ascii="Arial" w:eastAsia="Arial" w:hAnsi="Arial" w:cs="Arial"/>
        </w:rPr>
        <w:tab/>
      </w:r>
      <w:r>
        <w:rPr>
          <w:rFonts w:ascii="Arial" w:eastAsia="Arial" w:hAnsi="Arial" w:cs="Arial"/>
          <w:b/>
        </w:rPr>
        <w:t>Unidad de Medida y Actualización (UMA):</w:t>
      </w:r>
      <w:r>
        <w:rPr>
          <w:rFonts w:ascii="Arial" w:eastAsia="Arial" w:hAnsi="Arial" w:cs="Arial"/>
        </w:rPr>
        <w:t xml:space="preserve"> El valor diario de la Unidad de Medida y Actualización, que determine el Instituto Nacional de Estadística y Geografía (INEGI);</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VIII.</w:t>
      </w:r>
      <w:r>
        <w:rPr>
          <w:rFonts w:ascii="Arial" w:eastAsia="Arial" w:hAnsi="Arial" w:cs="Arial"/>
        </w:rPr>
        <w:tab/>
      </w:r>
      <w:r>
        <w:rPr>
          <w:rFonts w:ascii="Arial" w:eastAsia="Arial" w:hAnsi="Arial" w:cs="Arial"/>
          <w:b/>
        </w:rPr>
        <w:t>Presidente:</w:t>
      </w:r>
      <w:r>
        <w:rPr>
          <w:rFonts w:ascii="Arial" w:eastAsia="Arial" w:hAnsi="Arial" w:cs="Arial"/>
        </w:rPr>
        <w:t xml:space="preserve"> El Presidente Municipal de Parácuaro;</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IX.</w:t>
      </w:r>
      <w:r>
        <w:rPr>
          <w:rFonts w:ascii="Arial" w:eastAsia="Arial" w:hAnsi="Arial" w:cs="Arial"/>
        </w:rPr>
        <w:tab/>
      </w:r>
      <w:r>
        <w:rPr>
          <w:rFonts w:ascii="Arial" w:eastAsia="Arial" w:hAnsi="Arial" w:cs="Arial"/>
          <w:b/>
        </w:rPr>
        <w:t>Tesorería:</w:t>
      </w:r>
      <w:r>
        <w:rPr>
          <w:rFonts w:ascii="Arial" w:eastAsia="Arial" w:hAnsi="Arial" w:cs="Arial"/>
        </w:rPr>
        <w:t xml:space="preserve"> La Tesorería Municipal del Ayuntamiento de Parácuaro; y,</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X.</w:t>
      </w:r>
      <w:r>
        <w:rPr>
          <w:rFonts w:ascii="Arial" w:eastAsia="Arial" w:hAnsi="Arial" w:cs="Arial"/>
        </w:rPr>
        <w:tab/>
      </w:r>
      <w:r>
        <w:rPr>
          <w:rFonts w:ascii="Arial" w:eastAsia="Arial" w:hAnsi="Arial" w:cs="Arial"/>
          <w:b/>
        </w:rPr>
        <w:t xml:space="preserve">Tesorero: </w:t>
      </w:r>
      <w:r>
        <w:rPr>
          <w:rFonts w:ascii="Arial" w:eastAsia="Arial" w:hAnsi="Arial" w:cs="Arial"/>
        </w:rPr>
        <w:t>El Tesorero Municipal del Ayuntamiento de Parácuaro.</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b/>
        </w:rPr>
        <w:lastRenderedPageBreak/>
        <w:t>ARTÍCULO 3°.</w:t>
      </w:r>
      <w:r>
        <w:rPr>
          <w:rFonts w:ascii="Arial" w:eastAsia="Arial" w:hAnsi="Arial" w:cs="Arial"/>
        </w:rPr>
        <w:t xml:space="preserve"> Las autoridades fiscales administrativas municipales y organismos descentralizados de la Administración Pública Municipal, que no apliquen las tasas y cuotas señaladas en la presente Ley, serán responsables para con el fisco por las diferencias que hubieren dejado de cobrar o cobren en exceso, las que se harán efectivas en su contra, o bien, de sus fiadores.</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Asimismo, dichas autoridades serán responsables de las cantidades dejadas de recaudar, salvo en los casos en que se demuestre que tienen en trámite las diligencias ejecutivas de cobro.</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b/>
        </w:rPr>
        <w:t>ARTÍCULO 4</w:t>
      </w:r>
      <w:r>
        <w:rPr>
          <w:rFonts w:ascii="Arial" w:eastAsia="Arial" w:hAnsi="Arial" w:cs="Arial"/>
        </w:rPr>
        <w:t>°. Las liquidaciones de contribuciones que contengan fracciones de la unidad monetaria nacional, no obstante que se determinen hasta centavos, se ajustarán a pesos aumentando o disminuyendo las décimas a la unidad más próxima, según éstas excedan o no de</w:t>
      </w:r>
      <w:r>
        <w:rPr>
          <w:rFonts w:ascii="Arial" w:eastAsia="Arial" w:hAnsi="Arial" w:cs="Arial"/>
        </w:rPr>
        <w:tab/>
      </w:r>
      <w:r>
        <w:rPr>
          <w:rFonts w:ascii="Arial" w:eastAsia="Arial" w:hAnsi="Arial" w:cs="Arial"/>
        </w:rPr>
        <w:tab/>
        <w:t>$ 0.50.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Asimismo, para efectos de pago, las liquidaciones de aquellas contribuciones cuyo cobro regula esta Ley, mediante cuotas establecidas en el valor diario de la Unidad de Medida y Actualización, se ajustarán aumentando o disminuyendo las décimas a la unidad más próxima.</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CAPÍTULO II</w:t>
      </w: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DE LOS INGRESOS DEL MUNICIPIO</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b/>
        </w:rPr>
        <w:t>ARTÍCULO 5º.</w:t>
      </w:r>
      <w:r>
        <w:rPr>
          <w:rFonts w:ascii="Arial" w:eastAsia="Arial" w:hAnsi="Arial" w:cs="Arial"/>
        </w:rPr>
        <w:t xml:space="preserve"> La Hacienda Pública del Municipio de </w:t>
      </w:r>
      <w:proofErr w:type="spellStart"/>
      <w:r>
        <w:rPr>
          <w:rFonts w:ascii="Arial" w:eastAsia="Arial" w:hAnsi="Arial" w:cs="Arial"/>
        </w:rPr>
        <w:t>Parácuaro</w:t>
      </w:r>
      <w:proofErr w:type="spellEnd"/>
      <w:r>
        <w:rPr>
          <w:rFonts w:ascii="Arial" w:eastAsia="Arial" w:hAnsi="Arial" w:cs="Arial"/>
        </w:rPr>
        <w:t xml:space="preserve">, Michoacán, así como sus organismos descentralizados, conforme a lo establecido en la Ley de Hacienda Municipal del Estado de Michoacán, percibirá durante </w:t>
      </w:r>
      <w:r w:rsidR="00E77ECF">
        <w:rPr>
          <w:rFonts w:ascii="Arial" w:eastAsia="Arial" w:hAnsi="Arial" w:cs="Arial"/>
        </w:rPr>
        <w:t>el Ejercicio Fiscal del año 2025</w:t>
      </w:r>
      <w:r>
        <w:rPr>
          <w:rFonts w:ascii="Arial" w:eastAsia="Arial" w:hAnsi="Arial" w:cs="Arial"/>
        </w:rPr>
        <w:t xml:space="preserve">, la cantidad de </w:t>
      </w:r>
      <w:r w:rsidR="00163934">
        <w:rPr>
          <w:rFonts w:ascii="Arial" w:eastAsia="Arial" w:hAnsi="Arial" w:cs="Arial"/>
          <w:b/>
        </w:rPr>
        <w:t>$148’353,616</w:t>
      </w:r>
      <w:r w:rsidRPr="00CC590E">
        <w:rPr>
          <w:rFonts w:ascii="Arial" w:eastAsia="Arial" w:hAnsi="Arial" w:cs="Arial"/>
          <w:b/>
        </w:rPr>
        <w:t>.00</w:t>
      </w:r>
      <w:r>
        <w:rPr>
          <w:rFonts w:ascii="Arial" w:eastAsia="Arial" w:hAnsi="Arial" w:cs="Arial"/>
          <w:b/>
        </w:rPr>
        <w:t xml:space="preserve"> (Ciento Cuarenta</w:t>
      </w:r>
      <w:r w:rsidR="00EA7A11">
        <w:rPr>
          <w:rFonts w:ascii="Arial" w:eastAsia="Arial" w:hAnsi="Arial" w:cs="Arial"/>
          <w:b/>
        </w:rPr>
        <w:t xml:space="preserve"> y </w:t>
      </w:r>
      <w:r w:rsidR="00163934">
        <w:rPr>
          <w:rFonts w:ascii="Arial" w:eastAsia="Arial" w:hAnsi="Arial" w:cs="Arial"/>
          <w:b/>
        </w:rPr>
        <w:t>Ocho</w:t>
      </w:r>
      <w:r>
        <w:rPr>
          <w:rFonts w:ascii="Arial" w:eastAsia="Arial" w:hAnsi="Arial" w:cs="Arial"/>
          <w:b/>
        </w:rPr>
        <w:t xml:space="preserve"> Millones </w:t>
      </w:r>
      <w:r w:rsidR="00163934">
        <w:rPr>
          <w:rFonts w:ascii="Arial" w:eastAsia="Arial" w:hAnsi="Arial" w:cs="Arial"/>
          <w:b/>
        </w:rPr>
        <w:t xml:space="preserve">Trescientos Cincuenta y Tres </w:t>
      </w:r>
      <w:r>
        <w:rPr>
          <w:rFonts w:ascii="Arial" w:eastAsia="Arial" w:hAnsi="Arial" w:cs="Arial"/>
          <w:b/>
        </w:rPr>
        <w:t xml:space="preserve">Mil </w:t>
      </w:r>
      <w:r w:rsidR="00163934">
        <w:rPr>
          <w:rFonts w:ascii="Arial" w:eastAsia="Arial" w:hAnsi="Arial" w:cs="Arial"/>
          <w:b/>
        </w:rPr>
        <w:t xml:space="preserve">Seiscientos Dieciséis </w:t>
      </w:r>
      <w:r>
        <w:rPr>
          <w:rFonts w:ascii="Arial" w:eastAsia="Arial" w:hAnsi="Arial" w:cs="Arial"/>
          <w:b/>
        </w:rPr>
        <w:t>Pesos 00/100 M.N.),</w:t>
      </w:r>
      <w:r>
        <w:rPr>
          <w:rFonts w:ascii="Arial" w:eastAsia="Arial" w:hAnsi="Arial" w:cs="Arial"/>
        </w:rPr>
        <w:t xml:space="preserve"> de los cuales corresponde al Organismo Operador de Agua Potable, Alcantarillado y Saneamiento del Municipio de </w:t>
      </w:r>
      <w:proofErr w:type="spellStart"/>
      <w:r>
        <w:rPr>
          <w:rFonts w:ascii="Arial" w:eastAsia="Arial" w:hAnsi="Arial" w:cs="Arial"/>
        </w:rPr>
        <w:t>Parácuaro</w:t>
      </w:r>
      <w:proofErr w:type="spellEnd"/>
      <w:r>
        <w:rPr>
          <w:rFonts w:ascii="Arial" w:eastAsia="Arial" w:hAnsi="Arial" w:cs="Arial"/>
        </w:rPr>
        <w:t xml:space="preserve"> (OOAPAS) la cantidad estimada de </w:t>
      </w:r>
      <w:r w:rsidR="00046993">
        <w:rPr>
          <w:rFonts w:ascii="Arial" w:eastAsia="Arial" w:hAnsi="Arial" w:cs="Arial"/>
          <w:b/>
        </w:rPr>
        <w:t>$2’350,254</w:t>
      </w:r>
      <w:r w:rsidRPr="00CC590E">
        <w:rPr>
          <w:rFonts w:ascii="Arial" w:eastAsia="Arial" w:hAnsi="Arial" w:cs="Arial"/>
          <w:b/>
        </w:rPr>
        <w:t>.00</w:t>
      </w:r>
      <w:r>
        <w:rPr>
          <w:rFonts w:ascii="Arial" w:eastAsia="Arial" w:hAnsi="Arial" w:cs="Arial"/>
          <w:b/>
        </w:rPr>
        <w:t xml:space="preserve"> (Dos Millones </w:t>
      </w:r>
      <w:r w:rsidR="00046993">
        <w:rPr>
          <w:rFonts w:ascii="Arial" w:eastAsia="Arial" w:hAnsi="Arial" w:cs="Arial"/>
          <w:b/>
        </w:rPr>
        <w:t>Trescientos Cincuenta Mil Doscientos Cincuenta y Cuatro</w:t>
      </w:r>
      <w:r>
        <w:rPr>
          <w:rFonts w:ascii="Arial" w:eastAsia="Arial" w:hAnsi="Arial" w:cs="Arial"/>
          <w:b/>
        </w:rPr>
        <w:t xml:space="preserve"> Pesos 00/100 M.N.),</w:t>
      </w:r>
      <w:r>
        <w:rPr>
          <w:rFonts w:ascii="Arial" w:eastAsia="Arial" w:hAnsi="Arial" w:cs="Arial"/>
        </w:rPr>
        <w:t xml:space="preserve"> por los ingresos que se obtendrán por los conceptos  y en las cantidades estimadas y expresadas en pesos, que a continuación se señalan:</w:t>
      </w:r>
    </w:p>
    <w:p w:rsidR="00147015" w:rsidRDefault="00147015">
      <w:pPr>
        <w:tabs>
          <w:tab w:val="left" w:pos="709"/>
          <w:tab w:val="left" w:pos="1418"/>
          <w:tab w:val="left" w:pos="2127"/>
          <w:tab w:val="left" w:pos="7938"/>
          <w:tab w:val="right" w:pos="9498"/>
        </w:tabs>
        <w:spacing w:line="360" w:lineRule="auto"/>
        <w:jc w:val="both"/>
        <w:rPr>
          <w:rFonts w:ascii="Arial" w:eastAsia="Arial" w:hAnsi="Arial" w:cs="Arial"/>
        </w:rPr>
      </w:pPr>
    </w:p>
    <w:tbl>
      <w:tblPr>
        <w:tblW w:w="11871" w:type="dxa"/>
        <w:jc w:val="center"/>
        <w:tblCellMar>
          <w:left w:w="70" w:type="dxa"/>
          <w:right w:w="70" w:type="dxa"/>
        </w:tblCellMar>
        <w:tblLook w:val="04A0" w:firstRow="1" w:lastRow="0" w:firstColumn="1" w:lastColumn="0" w:noHBand="0" w:noVBand="1"/>
      </w:tblPr>
      <w:tblGrid>
        <w:gridCol w:w="811"/>
        <w:gridCol w:w="310"/>
        <w:gridCol w:w="262"/>
        <w:gridCol w:w="241"/>
        <w:gridCol w:w="241"/>
        <w:gridCol w:w="262"/>
        <w:gridCol w:w="262"/>
        <w:gridCol w:w="191"/>
        <w:gridCol w:w="191"/>
        <w:gridCol w:w="185"/>
        <w:gridCol w:w="2715"/>
        <w:gridCol w:w="1418"/>
        <w:gridCol w:w="992"/>
        <w:gridCol w:w="3790"/>
      </w:tblGrid>
      <w:tr w:rsidR="00163934" w:rsidRPr="00163934" w:rsidTr="00163934">
        <w:trPr>
          <w:trHeight w:val="390"/>
          <w:jc w:val="center"/>
        </w:trPr>
        <w:tc>
          <w:tcPr>
            <w:tcW w:w="811"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F.F</w:t>
            </w:r>
          </w:p>
        </w:tc>
        <w:tc>
          <w:tcPr>
            <w:tcW w:w="1578" w:type="dxa"/>
            <w:gridSpan w:val="6"/>
            <w:tcBorders>
              <w:top w:val="single" w:sz="4" w:space="0" w:color="auto"/>
              <w:left w:val="nil"/>
              <w:bottom w:val="single" w:sz="4" w:space="0" w:color="auto"/>
              <w:right w:val="single" w:sz="4" w:space="0" w:color="auto"/>
            </w:tcBorders>
            <w:shd w:val="clear" w:color="000000" w:fill="BFBFBF"/>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C R I</w:t>
            </w:r>
          </w:p>
        </w:tc>
        <w:tc>
          <w:tcPr>
            <w:tcW w:w="3282" w:type="dxa"/>
            <w:gridSpan w:val="4"/>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CONCEPTOS DE INGRESOS</w:t>
            </w:r>
          </w:p>
        </w:tc>
        <w:tc>
          <w:tcPr>
            <w:tcW w:w="6200" w:type="dxa"/>
            <w:gridSpan w:val="3"/>
            <w:tcBorders>
              <w:top w:val="single" w:sz="4" w:space="0" w:color="auto"/>
              <w:left w:val="nil"/>
              <w:bottom w:val="single" w:sz="4" w:space="0" w:color="auto"/>
              <w:right w:val="single" w:sz="4" w:space="0" w:color="auto"/>
            </w:tcBorders>
            <w:shd w:val="clear" w:color="000000" w:fill="BFBFB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CRI  PARACUARO MICHOACAN 2025</w:t>
            </w:r>
          </w:p>
        </w:tc>
      </w:tr>
      <w:tr w:rsidR="00163934" w:rsidRPr="00163934" w:rsidTr="00163934">
        <w:trPr>
          <w:trHeight w:val="270"/>
          <w:jc w:val="center"/>
        </w:trPr>
        <w:tc>
          <w:tcPr>
            <w:tcW w:w="811" w:type="dxa"/>
            <w:vMerge/>
            <w:tcBorders>
              <w:top w:val="single" w:sz="4" w:space="0" w:color="auto"/>
              <w:left w:val="single" w:sz="4" w:space="0" w:color="auto"/>
              <w:bottom w:val="single" w:sz="4" w:space="0" w:color="000000"/>
              <w:right w:val="single" w:sz="4" w:space="0" w:color="auto"/>
            </w:tcBorders>
            <w:vAlign w:val="center"/>
            <w:hideMark/>
          </w:tcPr>
          <w:p w:rsidR="00163934" w:rsidRPr="00163934" w:rsidRDefault="00163934" w:rsidP="00163934">
            <w:pPr>
              <w:rPr>
                <w:rFonts w:ascii="Arial" w:hAnsi="Arial" w:cs="Arial"/>
                <w:b/>
                <w:bCs/>
                <w:sz w:val="12"/>
                <w:szCs w:val="12"/>
                <w:lang w:val="es-MX"/>
              </w:rPr>
            </w:pPr>
          </w:p>
        </w:tc>
        <w:tc>
          <w:tcPr>
            <w:tcW w:w="310" w:type="dxa"/>
            <w:tcBorders>
              <w:top w:val="nil"/>
              <w:left w:val="nil"/>
              <w:bottom w:val="single" w:sz="4" w:space="0" w:color="auto"/>
              <w:right w:val="single" w:sz="4" w:space="0" w:color="auto"/>
            </w:tcBorders>
            <w:shd w:val="clear" w:color="000000" w:fill="BFBFBF"/>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R</w:t>
            </w:r>
          </w:p>
        </w:tc>
        <w:tc>
          <w:tcPr>
            <w:tcW w:w="262" w:type="dxa"/>
            <w:tcBorders>
              <w:top w:val="nil"/>
              <w:left w:val="nil"/>
              <w:bottom w:val="single" w:sz="4" w:space="0" w:color="auto"/>
              <w:right w:val="single" w:sz="4" w:space="0" w:color="auto"/>
            </w:tcBorders>
            <w:shd w:val="clear" w:color="000000" w:fill="BFBFBF"/>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T</w:t>
            </w:r>
          </w:p>
        </w:tc>
        <w:tc>
          <w:tcPr>
            <w:tcW w:w="482" w:type="dxa"/>
            <w:gridSpan w:val="2"/>
            <w:tcBorders>
              <w:top w:val="single" w:sz="4" w:space="0" w:color="auto"/>
              <w:left w:val="nil"/>
              <w:bottom w:val="single" w:sz="4" w:space="0" w:color="auto"/>
              <w:right w:val="single" w:sz="4" w:space="0" w:color="auto"/>
            </w:tcBorders>
            <w:shd w:val="clear" w:color="000000" w:fill="BFBFB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 xml:space="preserve">CL </w:t>
            </w:r>
          </w:p>
        </w:tc>
        <w:tc>
          <w:tcPr>
            <w:tcW w:w="524" w:type="dxa"/>
            <w:gridSpan w:val="2"/>
            <w:tcBorders>
              <w:top w:val="single" w:sz="4" w:space="0" w:color="auto"/>
              <w:left w:val="nil"/>
              <w:bottom w:val="single" w:sz="4" w:space="0" w:color="auto"/>
              <w:right w:val="single" w:sz="4" w:space="0" w:color="auto"/>
            </w:tcBorders>
            <w:shd w:val="clear" w:color="000000" w:fill="BFBFBF"/>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CO</w:t>
            </w:r>
          </w:p>
        </w:tc>
        <w:tc>
          <w:tcPr>
            <w:tcW w:w="3282" w:type="dxa"/>
            <w:gridSpan w:val="4"/>
            <w:vMerge/>
            <w:tcBorders>
              <w:top w:val="single" w:sz="4" w:space="0" w:color="auto"/>
              <w:left w:val="single" w:sz="4" w:space="0" w:color="auto"/>
              <w:bottom w:val="single" w:sz="4" w:space="0" w:color="auto"/>
              <w:right w:val="single" w:sz="4" w:space="0" w:color="auto"/>
            </w:tcBorders>
            <w:vAlign w:val="center"/>
            <w:hideMark/>
          </w:tcPr>
          <w:p w:rsidR="00163934" w:rsidRPr="00163934" w:rsidRDefault="00163934" w:rsidP="00163934">
            <w:pPr>
              <w:rPr>
                <w:rFonts w:ascii="Arial" w:hAnsi="Arial" w:cs="Arial"/>
                <w:b/>
                <w:bCs/>
                <w:sz w:val="12"/>
                <w:szCs w:val="12"/>
                <w:lang w:val="es-MX"/>
              </w:rPr>
            </w:pPr>
          </w:p>
        </w:tc>
        <w:tc>
          <w:tcPr>
            <w:tcW w:w="1418" w:type="dxa"/>
            <w:tcBorders>
              <w:top w:val="nil"/>
              <w:left w:val="nil"/>
              <w:bottom w:val="single" w:sz="4" w:space="0" w:color="auto"/>
              <w:right w:val="single" w:sz="4" w:space="0" w:color="auto"/>
            </w:tcBorders>
            <w:shd w:val="clear" w:color="000000" w:fill="BFBFB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DETALLE</w:t>
            </w:r>
          </w:p>
        </w:tc>
        <w:tc>
          <w:tcPr>
            <w:tcW w:w="992" w:type="dxa"/>
            <w:tcBorders>
              <w:top w:val="nil"/>
              <w:left w:val="nil"/>
              <w:bottom w:val="single" w:sz="4" w:space="0" w:color="auto"/>
              <w:right w:val="single" w:sz="4" w:space="0" w:color="auto"/>
            </w:tcBorders>
            <w:shd w:val="clear" w:color="000000" w:fill="BFBFB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SUMA</w:t>
            </w:r>
          </w:p>
        </w:tc>
        <w:tc>
          <w:tcPr>
            <w:tcW w:w="3790" w:type="dxa"/>
            <w:tcBorders>
              <w:top w:val="nil"/>
              <w:left w:val="nil"/>
              <w:bottom w:val="single" w:sz="4" w:space="0" w:color="auto"/>
              <w:right w:val="single" w:sz="4" w:space="0" w:color="auto"/>
            </w:tcBorders>
            <w:shd w:val="clear" w:color="000000" w:fill="BFBFB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TOTAL</w:t>
            </w:r>
          </w:p>
        </w:tc>
      </w:tr>
      <w:tr w:rsidR="00163934" w:rsidRPr="00163934" w:rsidTr="00163934">
        <w:trPr>
          <w:trHeight w:val="27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4860" w:type="dxa"/>
            <w:gridSpan w:val="10"/>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NO ETIQUETADO</w:t>
            </w:r>
          </w:p>
        </w:tc>
        <w:tc>
          <w:tcPr>
            <w:tcW w:w="1418"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9,594,294</w:t>
            </w:r>
          </w:p>
        </w:tc>
      </w:tr>
      <w:tr w:rsidR="00163934" w:rsidRPr="00163934" w:rsidTr="00163934">
        <w:trPr>
          <w:trHeight w:val="27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11</w:t>
            </w:r>
          </w:p>
        </w:tc>
        <w:tc>
          <w:tcPr>
            <w:tcW w:w="4860" w:type="dxa"/>
            <w:gridSpan w:val="10"/>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RECURSOS FISCALES</w:t>
            </w:r>
          </w:p>
        </w:tc>
        <w:tc>
          <w:tcPr>
            <w:tcW w:w="1418"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7,244,040</w:t>
            </w:r>
          </w:p>
        </w:tc>
      </w:tr>
      <w:tr w:rsidR="00163934" w:rsidRPr="00163934" w:rsidTr="00163934">
        <w:trPr>
          <w:trHeight w:val="33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3282" w:type="dxa"/>
            <w:gridSpan w:val="4"/>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IMPUESTOS.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2,089,231</w:t>
            </w:r>
          </w:p>
        </w:tc>
      </w:tr>
      <w:tr w:rsidR="00163934" w:rsidRPr="00163934" w:rsidTr="00163934">
        <w:trPr>
          <w:trHeight w:val="33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 </w:t>
            </w:r>
          </w:p>
        </w:tc>
        <w:tc>
          <w:tcPr>
            <w:tcW w:w="3091" w:type="dxa"/>
            <w:gridSpan w:val="3"/>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Impuestos Sobre los Ingresos.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4,846</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33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auto" w:fill="auto"/>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Impuesto sobre loterías, rifas, sorteos y concursos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620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33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Impuesto sobre espectáculos públicos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4,226</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33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lastRenderedPageBreak/>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2</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 </w:t>
            </w:r>
          </w:p>
        </w:tc>
        <w:tc>
          <w:tcPr>
            <w:tcW w:w="3091" w:type="dxa"/>
            <w:gridSpan w:val="3"/>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Impuestos Sobre el Patrimonio.</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1,770,858</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33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2</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Impuesto predial.</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 </w:t>
            </w:r>
          </w:p>
        </w:tc>
        <w:tc>
          <w:tcPr>
            <w:tcW w:w="992"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1,770,858</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33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2</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85"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715" w:type="dxa"/>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Impuesto predial urbano</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1,387,108</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33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2</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85"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715" w:type="dxa"/>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Impuesto predial rústico</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383,750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33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2</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3</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85"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715" w:type="dxa"/>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Impuesto predial ejidal y comunal</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55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2</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xml:space="preserve">Impuesto sobre lotes baldíos, sin </w:t>
            </w:r>
            <w:proofErr w:type="spellStart"/>
            <w:r w:rsidRPr="00163934">
              <w:rPr>
                <w:rFonts w:ascii="Arial" w:hAnsi="Arial" w:cs="Arial"/>
                <w:sz w:val="12"/>
                <w:szCs w:val="12"/>
                <w:lang w:val="es-MX"/>
              </w:rPr>
              <w:t>bardear</w:t>
            </w:r>
            <w:proofErr w:type="spellEnd"/>
            <w:r w:rsidRPr="00163934">
              <w:rPr>
                <w:rFonts w:ascii="Arial" w:hAnsi="Arial" w:cs="Arial"/>
                <w:sz w:val="12"/>
                <w:szCs w:val="12"/>
                <w:lang w:val="es-MX"/>
              </w:rPr>
              <w:t xml:space="preserve"> o falta de banquetas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52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3</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 </w:t>
            </w:r>
          </w:p>
        </w:tc>
        <w:tc>
          <w:tcPr>
            <w:tcW w:w="3091" w:type="dxa"/>
            <w:gridSpan w:val="3"/>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Impuesto Sobre la Producción, el Consumo y las Transacciones.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 </w:t>
            </w:r>
          </w:p>
        </w:tc>
        <w:tc>
          <w:tcPr>
            <w:tcW w:w="992"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0</w:t>
            </w:r>
          </w:p>
        </w:tc>
        <w:tc>
          <w:tcPr>
            <w:tcW w:w="3790"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28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3</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3</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Impuesto sobre adquisición de inmuebles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28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7</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 </w:t>
            </w:r>
          </w:p>
        </w:tc>
        <w:tc>
          <w:tcPr>
            <w:tcW w:w="3091" w:type="dxa"/>
            <w:gridSpan w:val="3"/>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Accesorios de Impuestos.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313,527</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28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7</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Recargos de impuestos municipales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208,824</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28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7</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4</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Multas y/o sanciones de impuestos municipales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104,703</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46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7</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6</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Honorarios y gastos de ejecución de impuestos municipales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33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7</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8</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Actualizaciones de impuestos municipales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30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8</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 </w:t>
            </w:r>
          </w:p>
        </w:tc>
        <w:tc>
          <w:tcPr>
            <w:tcW w:w="3091" w:type="dxa"/>
            <w:gridSpan w:val="3"/>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Otros Impuestos.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0</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52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8</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Otros impuestos</w:t>
            </w:r>
            <w:r w:rsidRPr="00163934">
              <w:rPr>
                <w:rFonts w:ascii="Arial" w:hAnsi="Arial" w:cs="Arial"/>
                <w:color w:val="FF0000"/>
                <w:sz w:val="12"/>
                <w:szCs w:val="12"/>
                <w:lang w:val="es-MX"/>
              </w:rPr>
              <w:t xml:space="preserve"> </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color w:val="FF0000"/>
                <w:sz w:val="12"/>
                <w:szCs w:val="12"/>
                <w:lang w:val="es-MX"/>
              </w:rPr>
            </w:pPr>
            <w:r w:rsidRPr="00163934">
              <w:rPr>
                <w:rFonts w:ascii="Arial" w:hAnsi="Arial" w:cs="Arial"/>
                <w:b/>
                <w:bCs/>
                <w:color w:val="FF0000"/>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color w:val="FF0000"/>
                <w:sz w:val="12"/>
                <w:szCs w:val="12"/>
                <w:lang w:val="es-MX"/>
              </w:rPr>
            </w:pPr>
            <w:r w:rsidRPr="00163934">
              <w:rPr>
                <w:rFonts w:ascii="Arial" w:hAnsi="Arial" w:cs="Arial"/>
                <w:b/>
                <w:bCs/>
                <w:color w:val="FF0000"/>
                <w:sz w:val="12"/>
                <w:szCs w:val="12"/>
                <w:lang w:val="es-MX"/>
              </w:rPr>
              <w:t> </w:t>
            </w:r>
          </w:p>
        </w:tc>
      </w:tr>
      <w:tr w:rsidR="00163934" w:rsidRPr="00163934" w:rsidTr="00163934">
        <w:trPr>
          <w:trHeight w:val="75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9</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3091" w:type="dxa"/>
            <w:gridSpan w:val="3"/>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Impuestos no Comprendidos en la Ley de Ingresos Causados en Ejercicios Fiscales Anteriores Pendientes de Liquidación o Pago.</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0</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color w:val="FF0000"/>
                <w:sz w:val="12"/>
                <w:szCs w:val="12"/>
                <w:lang w:val="es-MX"/>
              </w:rPr>
            </w:pPr>
            <w:r w:rsidRPr="00163934">
              <w:rPr>
                <w:rFonts w:ascii="Arial" w:hAnsi="Arial" w:cs="Arial"/>
                <w:b/>
                <w:bCs/>
                <w:color w:val="FF0000"/>
                <w:sz w:val="12"/>
                <w:szCs w:val="12"/>
                <w:lang w:val="es-MX"/>
              </w:rPr>
              <w:t> </w:t>
            </w:r>
          </w:p>
        </w:tc>
      </w:tr>
      <w:tr w:rsidR="00163934" w:rsidRPr="00163934" w:rsidTr="00163934">
        <w:trPr>
          <w:trHeight w:val="82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9</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Impuestos no Comprendidos en la Ley de Ingresos Causados en Ejercicios Fiscales Anteriores Pendientes de Liquidación o Pago.</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color w:val="FF0000"/>
                <w:sz w:val="12"/>
                <w:szCs w:val="12"/>
                <w:lang w:val="es-MX"/>
              </w:rPr>
            </w:pPr>
            <w:r w:rsidRPr="00163934">
              <w:rPr>
                <w:rFonts w:ascii="Arial" w:hAnsi="Arial" w:cs="Arial"/>
                <w:b/>
                <w:bCs/>
                <w:color w:val="FF0000"/>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color w:val="FF0000"/>
                <w:sz w:val="12"/>
                <w:szCs w:val="12"/>
                <w:lang w:val="es-MX"/>
              </w:rPr>
            </w:pPr>
            <w:r w:rsidRPr="00163934">
              <w:rPr>
                <w:rFonts w:ascii="Arial" w:hAnsi="Arial" w:cs="Arial"/>
                <w:b/>
                <w:bCs/>
                <w:color w:val="FF0000"/>
                <w:sz w:val="12"/>
                <w:szCs w:val="12"/>
                <w:lang w:val="es-MX"/>
              </w:rPr>
              <w:t> </w:t>
            </w:r>
          </w:p>
        </w:tc>
      </w:tr>
      <w:tr w:rsidR="00163934" w:rsidRPr="00163934" w:rsidTr="00163934">
        <w:trPr>
          <w:trHeight w:val="30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3</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3282" w:type="dxa"/>
            <w:gridSpan w:val="4"/>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CONTRIBUCIONES DE MEJORAS.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0</w:t>
            </w:r>
          </w:p>
        </w:tc>
      </w:tr>
      <w:tr w:rsidR="00163934" w:rsidRPr="00163934" w:rsidTr="00163934">
        <w:trPr>
          <w:trHeight w:val="27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3</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 </w:t>
            </w:r>
          </w:p>
        </w:tc>
        <w:tc>
          <w:tcPr>
            <w:tcW w:w="3091" w:type="dxa"/>
            <w:gridSpan w:val="3"/>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Contribuciones de Mejoras por Obras Públicas.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0</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49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3</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De aumento de valor y mejoría especifica de la propiedad</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30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3</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De la aportación para mejoras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75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3</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9</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 </w:t>
            </w:r>
          </w:p>
        </w:tc>
        <w:tc>
          <w:tcPr>
            <w:tcW w:w="3091" w:type="dxa"/>
            <w:gridSpan w:val="3"/>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Contribuciones de Mejoras no Comprendidas en la Ley de Ingresos Causadas en Ejercicios Fiscales Anteriores Pendientes de Liquidación o Pago.</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0</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100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3</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9</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xml:space="preserve">Contribuciones de mejoras no comprendidas en la Ley de Ingresos causadas en ejercicios fiscales anteriores pendientes de liquidación o pago </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33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4</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3282" w:type="dxa"/>
            <w:gridSpan w:val="4"/>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DERECHOS.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4,998,251</w:t>
            </w:r>
          </w:p>
        </w:tc>
      </w:tr>
      <w:tr w:rsidR="00163934" w:rsidRPr="00163934" w:rsidTr="00163934">
        <w:trPr>
          <w:trHeight w:val="49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4</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 </w:t>
            </w:r>
          </w:p>
        </w:tc>
        <w:tc>
          <w:tcPr>
            <w:tcW w:w="3091" w:type="dxa"/>
            <w:gridSpan w:val="3"/>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Derechos por el Uso, Goce, Aprovechamiento o Explotación de Bienes de Dominio Público.</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278,738</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49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4</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Por ocupación de la vía pública y servicios de mercados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278,738</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33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4</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3</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 </w:t>
            </w:r>
          </w:p>
        </w:tc>
        <w:tc>
          <w:tcPr>
            <w:tcW w:w="3091" w:type="dxa"/>
            <w:gridSpan w:val="3"/>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Derechos por Prestación de Servicios.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4,022,875</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46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4</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3</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Derechos por la Prestación de Servicios Municipales.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4,022,875</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27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4</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3</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Por servicios de alumbrado público</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3,780,201</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49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4</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3</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Por la prestación del servicio de agua potable, alcantarillado y saneamiento</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28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4</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3</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3</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Por servicio de panteones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137,464</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28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4</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3</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4</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Por servicio de rastro</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105,210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28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4</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3</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5</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Por servicios de control canino</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28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4</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3</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6</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Por reparación en la vía pública</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28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4</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3</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7</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Por servicios de protección civil</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28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4</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3</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8</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Por servicios de parques y jardines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28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4</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3</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9</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Por servicios de tránsito y vialidad</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28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4</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3</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Por servicios de vigilancia</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28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4</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3</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Por servicios de catastro</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28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4</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3</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Por servicios oficiales diversos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33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4</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4</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 </w:t>
            </w:r>
          </w:p>
        </w:tc>
        <w:tc>
          <w:tcPr>
            <w:tcW w:w="3091" w:type="dxa"/>
            <w:gridSpan w:val="3"/>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Otros Derechos.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696,638</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27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4</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4</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Otros Derechos Municipales.</w:t>
            </w:r>
          </w:p>
        </w:tc>
        <w:tc>
          <w:tcPr>
            <w:tcW w:w="1418" w:type="dxa"/>
            <w:tcBorders>
              <w:top w:val="nil"/>
              <w:left w:val="nil"/>
              <w:bottom w:val="nil"/>
              <w:right w:val="nil"/>
            </w:tcBorders>
            <w:shd w:val="clear" w:color="000000" w:fill="FFFFFF"/>
            <w:noWrap/>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696,638</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69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lastRenderedPageBreak/>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4</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4</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85"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715" w:type="dxa"/>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Por expedición, revalidación y canje de permisos o licencias para funcionamiento de establecimientos</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557,990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72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4</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4</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85"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715" w:type="dxa"/>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Por expedición y revalidación de licencias o permisos para la colocación de anuncios publicitarios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5,800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27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4</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4</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3</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85"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715" w:type="dxa"/>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Por alineamiento de fincas urbanas o rústicas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52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4</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4</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4</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85"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715" w:type="dxa"/>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Por licencias de construcción, remodelación, reparación o restauración de fincas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20,600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30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4</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4</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5</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85"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715" w:type="dxa"/>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Por numeración oficial de fincas urbanas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49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4</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4</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6</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85"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715" w:type="dxa"/>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Por expedición de certificados, títulos, copias de documentos y legalización de firmas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6,493</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52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4</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4</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2</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7</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85"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715" w:type="dxa"/>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Por registro de señales, marcas de herrar y refrendo de patentes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10,940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21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4</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4</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8</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85"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715" w:type="dxa"/>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Por servicios urbanísticos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94,815</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21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4</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4</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9</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85"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715" w:type="dxa"/>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Por servicios de aseo público</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21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4</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4</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85"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715" w:type="dxa"/>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Por servicios de administración ambiental</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21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4</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4</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85"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715" w:type="dxa"/>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Por inscripción a padrones.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21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4</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4</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85"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715" w:type="dxa"/>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Por acceso a museos.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21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4</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4</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3</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85"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715" w:type="dxa"/>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Derechos Diversos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33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4</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5</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 </w:t>
            </w:r>
          </w:p>
        </w:tc>
        <w:tc>
          <w:tcPr>
            <w:tcW w:w="3091" w:type="dxa"/>
            <w:gridSpan w:val="3"/>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Accesorios de Derechos.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0</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33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4</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5</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Recargos de derechos municipales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33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4</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5</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4</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Multas y/o sanciones de derechos municipales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46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4</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5</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6</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Honorarios y gastos de ejecución de derechos municipales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33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4</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5</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8</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Actualizaciones de derechos municipales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97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4</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9</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3091" w:type="dxa"/>
            <w:gridSpan w:val="3"/>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Derechos   no   Comprendidos   en   las   Fracciones de la Ley de Ingresos Causados en Ejercicios Fiscales Anteriores Pendientes de Liquidación o Pago.</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0</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79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4</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9</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Derechos no comprendidos en las fracciones de la Ley de Ingresos causados en ejercicios fiscales anteriores pendientes de liquidación o pago</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30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5</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3282" w:type="dxa"/>
            <w:gridSpan w:val="4"/>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PRODUCTOS.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0</w:t>
            </w:r>
          </w:p>
        </w:tc>
      </w:tr>
      <w:tr w:rsidR="00163934" w:rsidRPr="00163934" w:rsidTr="00163934">
        <w:trPr>
          <w:trHeight w:val="25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5</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 </w:t>
            </w:r>
          </w:p>
        </w:tc>
        <w:tc>
          <w:tcPr>
            <w:tcW w:w="3091" w:type="dxa"/>
            <w:gridSpan w:val="3"/>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 xml:space="preserve">Productos </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0</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54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5</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Enajenación de bienes muebles e inmuebles no sujetos a registro</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48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5</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Por los servicios que no corresponden a funciones de derecho público</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27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5</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3</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Otros productos de tipo corriente</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28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5</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4</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Accesorios de Productos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28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5</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5</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Rendimientos de capital</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93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5</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9</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 </w:t>
            </w:r>
          </w:p>
        </w:tc>
        <w:tc>
          <w:tcPr>
            <w:tcW w:w="3091" w:type="dxa"/>
            <w:gridSpan w:val="3"/>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Productos no Comprendidos en las Fracciones de la Ley de Ingresos Causados en Ejercicios Fiscales Anteriores Pendientes de Liquidación o Pago.</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0</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76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5</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9</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Productos no comprendidos en las fracciones de la Ley de Ingresos causados en ejercicios fiscales anteriores pendientes de liquidación o pago</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31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6</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3282" w:type="dxa"/>
            <w:gridSpan w:val="4"/>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APROVECHAMIENTOS.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156,559</w:t>
            </w:r>
          </w:p>
        </w:tc>
      </w:tr>
      <w:tr w:rsidR="00163934" w:rsidRPr="00163934" w:rsidTr="00163934">
        <w:trPr>
          <w:trHeight w:val="31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6</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 </w:t>
            </w:r>
          </w:p>
        </w:tc>
        <w:tc>
          <w:tcPr>
            <w:tcW w:w="3091" w:type="dxa"/>
            <w:gridSpan w:val="3"/>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Aprovechamientos.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156,559</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49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6</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5</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Multas por infracciones a otras disposiciones municipales no fiscales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28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6</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6</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Multas por faltas a la reglamentación municipal</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141,191</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37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6</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Multas emitidas por organismos paramunicipales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28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6</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Reintegros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28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6</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Donativos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15,368</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28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6</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3</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Indemnizaciones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28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6</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4</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Fianzas efectivas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28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6</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7</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Recuperaciones de costos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28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6</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8</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Intervención de espectáculos públicos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73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6</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Incentivos por administración de impuestos y derechos municipales coordinados y sus accesorios.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54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lastRenderedPageBreak/>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6</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4</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Incentivos por actos de fiscalización concurrentes con el municipio</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27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6</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6</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Incentivos por créditos fiscales del Estado</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27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6</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7</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Incentivos por créditos fiscales del Municipio</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27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6</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9</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Otros Aprovechamientos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31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6</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2</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 </w:t>
            </w:r>
          </w:p>
        </w:tc>
        <w:tc>
          <w:tcPr>
            <w:tcW w:w="3091" w:type="dxa"/>
            <w:gridSpan w:val="3"/>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Aprovechamientos Patrimoniales.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0</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48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6</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2</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Recuperación de patrimonio por liquidación de fideicomisos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30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6</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2</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Arrendamiento y explotación de bienes muebles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36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6</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2</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3</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Arrendamiento y explotación de bienes inmuebles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30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6</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2</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4</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Intereses de valores, créditos y bonos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48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6</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2</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5</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Por el uso, aprovechamiento o enajenación de bienes no sujetos al régimen de dominio público</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31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6</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2</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6</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Utilidades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48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6</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2</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7</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xml:space="preserve">Enajenación de bienes muebles e inmuebles </w:t>
            </w:r>
            <w:proofErr w:type="spellStart"/>
            <w:r w:rsidRPr="00163934">
              <w:rPr>
                <w:rFonts w:ascii="Arial" w:hAnsi="Arial" w:cs="Arial"/>
                <w:sz w:val="12"/>
                <w:szCs w:val="12"/>
                <w:lang w:val="es-MX"/>
              </w:rPr>
              <w:t>inventariables</w:t>
            </w:r>
            <w:proofErr w:type="spellEnd"/>
            <w:r w:rsidRPr="00163934">
              <w:rPr>
                <w:rFonts w:ascii="Arial" w:hAnsi="Arial" w:cs="Arial"/>
                <w:sz w:val="12"/>
                <w:szCs w:val="12"/>
                <w:lang w:val="es-MX"/>
              </w:rPr>
              <w:t xml:space="preserve"> o sujetos a registro</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34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6</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3</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 </w:t>
            </w:r>
          </w:p>
        </w:tc>
        <w:tc>
          <w:tcPr>
            <w:tcW w:w="3091" w:type="dxa"/>
            <w:gridSpan w:val="3"/>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Accesorios de Aprovechamientos.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0</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48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6</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3</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Honorarios y gastos de ejecución diferentes de contribuciones propias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34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6</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3</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Recargos diferentes de contribuciones propias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97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6</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9</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3091" w:type="dxa"/>
            <w:gridSpan w:val="3"/>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Aprovechamientos no Comprendidos en las Fracciones de la Ley de Ingresos Causados en Ejercicios Fiscales Anteriores Pendientes de Liquidación o Pago.</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0</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105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11</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6</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9</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Aprovechamientos no comprendidos en las fracciones de la Ley de Ingresos causados en ejercicios fiscales anteriores pendientes de liquidación o pago</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30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14</w:t>
            </w:r>
          </w:p>
        </w:tc>
        <w:tc>
          <w:tcPr>
            <w:tcW w:w="4860"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INGRESOS PROPIOS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2,350,254</w:t>
            </w:r>
          </w:p>
        </w:tc>
      </w:tr>
      <w:tr w:rsidR="00163934" w:rsidRPr="00163934" w:rsidTr="00163934">
        <w:trPr>
          <w:trHeight w:val="45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14</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7</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3282" w:type="dxa"/>
            <w:gridSpan w:val="4"/>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INGRESOS POR VENTA DE BIENES, PRESTACIÓN DE SERVICIOS Y OTROS INGRESOS.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2,350,254</w:t>
            </w:r>
          </w:p>
        </w:tc>
      </w:tr>
      <w:tr w:rsidR="00163934" w:rsidRPr="00163934" w:rsidTr="00163934">
        <w:trPr>
          <w:trHeight w:val="45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14</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7</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 </w:t>
            </w:r>
          </w:p>
        </w:tc>
        <w:tc>
          <w:tcPr>
            <w:tcW w:w="3091" w:type="dxa"/>
            <w:gridSpan w:val="3"/>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Ingresos por Venta de Bienes y Prestación de Servicios de Instituciones Públicas de Seguridad Social.</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2,350,254</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58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14</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7</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 </w:t>
            </w:r>
          </w:p>
        </w:tc>
        <w:tc>
          <w:tcPr>
            <w:tcW w:w="3091" w:type="dxa"/>
            <w:gridSpan w:val="3"/>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Ingresos por Ventas de Bienes y Servicios de Organismos Descentralizados.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2,350,254</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46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14</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7</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jc w:val="both"/>
              <w:rPr>
                <w:rFonts w:ascii="Arial" w:hAnsi="Arial" w:cs="Arial"/>
                <w:sz w:val="12"/>
                <w:szCs w:val="12"/>
                <w:lang w:val="es-MX"/>
              </w:rPr>
            </w:pPr>
            <w:r w:rsidRPr="00163934">
              <w:rPr>
                <w:rFonts w:ascii="Arial" w:hAnsi="Arial" w:cs="Arial"/>
                <w:sz w:val="12"/>
                <w:szCs w:val="12"/>
                <w:lang w:val="es-MX"/>
              </w:rPr>
              <w:t>Ingresos por ventas de bienes y servicios de Organismos Descentralizados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2,350,254</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58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14</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7</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2</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 </w:t>
            </w:r>
          </w:p>
        </w:tc>
        <w:tc>
          <w:tcPr>
            <w:tcW w:w="3091" w:type="dxa"/>
            <w:gridSpan w:val="3"/>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Ingresos por Venta de Bienes y Prestación de Servicios de Empresas Productivas del Estado.</w:t>
            </w:r>
          </w:p>
        </w:tc>
        <w:tc>
          <w:tcPr>
            <w:tcW w:w="1418" w:type="dxa"/>
            <w:tcBorders>
              <w:top w:val="nil"/>
              <w:left w:val="nil"/>
              <w:bottom w:val="single" w:sz="4" w:space="0" w:color="auto"/>
              <w:right w:val="single" w:sz="4" w:space="0" w:color="auto"/>
            </w:tcBorders>
            <w:shd w:val="clear" w:color="auto" w:fill="auto"/>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 </w:t>
            </w:r>
          </w:p>
        </w:tc>
        <w:tc>
          <w:tcPr>
            <w:tcW w:w="992" w:type="dxa"/>
            <w:tcBorders>
              <w:top w:val="nil"/>
              <w:left w:val="nil"/>
              <w:bottom w:val="single" w:sz="4" w:space="0" w:color="auto"/>
              <w:right w:val="single" w:sz="4" w:space="0" w:color="auto"/>
            </w:tcBorders>
            <w:shd w:val="clear" w:color="auto" w:fill="auto"/>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0</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67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14</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7</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2</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 </w:t>
            </w:r>
          </w:p>
        </w:tc>
        <w:tc>
          <w:tcPr>
            <w:tcW w:w="3091" w:type="dxa"/>
            <w:gridSpan w:val="3"/>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Ingresos por ventas de bienes y servicios producidos en establecimientos del gobierno central municipal</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auto" w:fill="auto"/>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76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14</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7</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3</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 </w:t>
            </w:r>
          </w:p>
        </w:tc>
        <w:tc>
          <w:tcPr>
            <w:tcW w:w="3091" w:type="dxa"/>
            <w:gridSpan w:val="3"/>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Ingresos por Venta de Bienes y Prestación de Servicios de Entidades Paraestatales y Fideicomisos No Empresariales y No Financieros</w:t>
            </w:r>
          </w:p>
        </w:tc>
        <w:tc>
          <w:tcPr>
            <w:tcW w:w="1418" w:type="dxa"/>
            <w:tcBorders>
              <w:top w:val="nil"/>
              <w:left w:val="nil"/>
              <w:bottom w:val="single" w:sz="4" w:space="0" w:color="auto"/>
              <w:right w:val="single" w:sz="4" w:space="0" w:color="auto"/>
            </w:tcBorders>
            <w:shd w:val="clear" w:color="auto" w:fill="auto"/>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 </w:t>
            </w:r>
          </w:p>
        </w:tc>
        <w:tc>
          <w:tcPr>
            <w:tcW w:w="992" w:type="dxa"/>
            <w:tcBorders>
              <w:top w:val="nil"/>
              <w:left w:val="nil"/>
              <w:bottom w:val="single" w:sz="4" w:space="0" w:color="auto"/>
              <w:right w:val="single" w:sz="4" w:space="0" w:color="auto"/>
            </w:tcBorders>
            <w:shd w:val="clear" w:color="auto" w:fill="auto"/>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0</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57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14</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7</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3</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 </w:t>
            </w:r>
          </w:p>
        </w:tc>
        <w:tc>
          <w:tcPr>
            <w:tcW w:w="3091" w:type="dxa"/>
            <w:gridSpan w:val="3"/>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Ingresos por venta de bienes y servicios de organismos descentralizados municipales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auto" w:fill="auto"/>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55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14</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7</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3</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4</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 </w:t>
            </w:r>
          </w:p>
        </w:tc>
        <w:tc>
          <w:tcPr>
            <w:tcW w:w="3091" w:type="dxa"/>
            <w:gridSpan w:val="3"/>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Ingresos de operación de entidades paraestatales  empresariales del municipio</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auto" w:fill="auto"/>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33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14</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7</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9</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3091" w:type="dxa"/>
            <w:gridSpan w:val="3"/>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Otros Ingresos.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0</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55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14</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7</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9</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xml:space="preserve">Otros ingresos </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450"/>
          <w:jc w:val="center"/>
        </w:trPr>
        <w:tc>
          <w:tcPr>
            <w:tcW w:w="811" w:type="dxa"/>
            <w:tcBorders>
              <w:top w:val="nil"/>
              <w:left w:val="single" w:sz="4" w:space="0" w:color="auto"/>
              <w:bottom w:val="single" w:sz="4" w:space="0" w:color="auto"/>
              <w:right w:val="single" w:sz="4" w:space="0" w:color="auto"/>
            </w:tcBorders>
            <w:shd w:val="clear" w:color="auto" w:fill="auto"/>
            <w:noWrap/>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8</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3282" w:type="dxa"/>
            <w:gridSpan w:val="4"/>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PARTICIPACIONES, APORTACIONES, CONVENIOS, INCENTIVOS DERIVADOS DE LA COLABORACIÓN FISCAL Y FONDOS DISTINTOS DE APORTACIONES.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138,759,322</w:t>
            </w:r>
          </w:p>
        </w:tc>
      </w:tr>
      <w:tr w:rsidR="00163934" w:rsidRPr="00163934" w:rsidTr="00163934">
        <w:trPr>
          <w:trHeight w:val="31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4860"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NO ETIQUETADO</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63,161,669</w:t>
            </w:r>
          </w:p>
        </w:tc>
      </w:tr>
      <w:tr w:rsidR="00163934" w:rsidRPr="00163934" w:rsidTr="00163934">
        <w:trPr>
          <w:trHeight w:val="31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15</w:t>
            </w:r>
          </w:p>
        </w:tc>
        <w:tc>
          <w:tcPr>
            <w:tcW w:w="4860"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RECURSOS FEDERALES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63,071,576</w:t>
            </w:r>
          </w:p>
        </w:tc>
      </w:tr>
      <w:tr w:rsidR="00163934" w:rsidRPr="00163934" w:rsidTr="00163934">
        <w:trPr>
          <w:trHeight w:val="31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15</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8</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 </w:t>
            </w:r>
          </w:p>
        </w:tc>
        <w:tc>
          <w:tcPr>
            <w:tcW w:w="3091" w:type="dxa"/>
            <w:gridSpan w:val="3"/>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Participaciones.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63,071,576</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31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15</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8</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Participaciones en Recursos de la Federación.</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63,071,576</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31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15</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8</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85"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715" w:type="dxa"/>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Fondo General de Participaciones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43,394,894</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31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15</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8</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85"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715" w:type="dxa"/>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Fondo de Fomento Municipal</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11,813,790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75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15</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8</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3</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85"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715" w:type="dxa"/>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xml:space="preserve">Participaciones por el 100% de la recaudación del Impuesto Sobre la Renta que se entere a la Federación por el salario </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2,285,120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52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lastRenderedPageBreak/>
              <w:t>15</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8</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4</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85"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715" w:type="dxa"/>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Fondo de Compensación del Impuesto sobre Automóviles Nuevos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132,253</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60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15</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8</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5</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85"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715" w:type="dxa"/>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Participaciones Específicas en el Impuesto Especial Sobre Producción y Servicios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1,052,257</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31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15</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8</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6</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85"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715" w:type="dxa"/>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Impuesto Sobre Automóviles Nuevos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648,595</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37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15</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8</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7</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85"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715" w:type="dxa"/>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Fondo de Fiscalización y Recaudación</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2,022,158</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31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15</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8</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8</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85"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715" w:type="dxa"/>
            <w:tcBorders>
              <w:top w:val="single" w:sz="4" w:space="0" w:color="auto"/>
              <w:left w:val="nil"/>
              <w:bottom w:val="single" w:sz="4" w:space="0" w:color="auto"/>
              <w:right w:val="single" w:sz="4" w:space="0" w:color="auto"/>
            </w:tcBorders>
            <w:shd w:val="clear" w:color="auto" w:fill="auto"/>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xml:space="preserve">Fondo de Compensación de Gasolinas y </w:t>
            </w:r>
            <w:proofErr w:type="spellStart"/>
            <w:r w:rsidRPr="00163934">
              <w:rPr>
                <w:rFonts w:ascii="Arial" w:hAnsi="Arial" w:cs="Arial"/>
                <w:sz w:val="12"/>
                <w:szCs w:val="12"/>
                <w:lang w:val="es-MX"/>
              </w:rPr>
              <w:t>Diesel</w:t>
            </w:r>
            <w:proofErr w:type="spellEnd"/>
            <w:r w:rsidRPr="00163934">
              <w:rPr>
                <w:rFonts w:ascii="Arial" w:hAnsi="Arial" w:cs="Arial"/>
                <w:sz w:val="12"/>
                <w:szCs w:val="12"/>
                <w:lang w:val="es-MX"/>
              </w:rPr>
              <w:t xml:space="preserve"> </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60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15</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8</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9</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85"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715" w:type="dxa"/>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xml:space="preserve">Impuesto Especial Sobre Producción y Servicios a la Venta Final de Gasolinas y </w:t>
            </w:r>
            <w:proofErr w:type="spellStart"/>
            <w:r w:rsidRPr="00163934">
              <w:rPr>
                <w:rFonts w:ascii="Arial" w:hAnsi="Arial" w:cs="Arial"/>
                <w:sz w:val="12"/>
                <w:szCs w:val="12"/>
                <w:lang w:val="es-MX"/>
              </w:rPr>
              <w:t>Diesel</w:t>
            </w:r>
            <w:proofErr w:type="spellEnd"/>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1,557,768</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60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15</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8</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85"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715" w:type="dxa"/>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xml:space="preserve">Incentivos por la Administración del Impuesto sobre Enajenación de Bienes Inmuebles </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164,741</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27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16</w:t>
            </w:r>
          </w:p>
        </w:tc>
        <w:tc>
          <w:tcPr>
            <w:tcW w:w="4860"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RECURSOS ESTATALES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90,093</w:t>
            </w:r>
          </w:p>
        </w:tc>
      </w:tr>
      <w:tr w:rsidR="00163934" w:rsidRPr="00163934" w:rsidTr="00163934">
        <w:trPr>
          <w:trHeight w:val="52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16</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8</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262"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Participaciones en Recursos de la Entidad Federativa.</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90,093</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52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16</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8</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85"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715" w:type="dxa"/>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Impuesto Sobre Rifas, Loterías, Sorteos y Concursos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34,377</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64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16</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8</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85"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715" w:type="dxa"/>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Impuesto a la Venta Final de Bebidas con Contenido  Alcohólico</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55,716</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30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2</w:t>
            </w:r>
          </w:p>
        </w:tc>
        <w:tc>
          <w:tcPr>
            <w:tcW w:w="4860"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ETIQUETADOS</w:t>
            </w:r>
          </w:p>
        </w:tc>
        <w:tc>
          <w:tcPr>
            <w:tcW w:w="1418" w:type="dxa"/>
            <w:tcBorders>
              <w:top w:val="nil"/>
              <w:left w:val="nil"/>
              <w:bottom w:val="single" w:sz="4" w:space="0" w:color="auto"/>
              <w:right w:val="single" w:sz="4" w:space="0" w:color="auto"/>
            </w:tcBorders>
            <w:shd w:val="clear" w:color="auto" w:fill="auto"/>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 </w:t>
            </w:r>
          </w:p>
        </w:tc>
        <w:tc>
          <w:tcPr>
            <w:tcW w:w="992" w:type="dxa"/>
            <w:tcBorders>
              <w:top w:val="nil"/>
              <w:left w:val="nil"/>
              <w:bottom w:val="single" w:sz="4" w:space="0" w:color="auto"/>
              <w:right w:val="single" w:sz="4" w:space="0" w:color="auto"/>
            </w:tcBorders>
            <w:shd w:val="clear" w:color="auto" w:fill="auto"/>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75,597,653</w:t>
            </w:r>
          </w:p>
        </w:tc>
      </w:tr>
      <w:tr w:rsidR="00163934" w:rsidRPr="00163934" w:rsidTr="00163934">
        <w:trPr>
          <w:trHeight w:val="28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25</w:t>
            </w:r>
          </w:p>
        </w:tc>
        <w:tc>
          <w:tcPr>
            <w:tcW w:w="4860"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RECURSOS FEDERALES</w:t>
            </w:r>
          </w:p>
        </w:tc>
        <w:tc>
          <w:tcPr>
            <w:tcW w:w="1418" w:type="dxa"/>
            <w:tcBorders>
              <w:top w:val="nil"/>
              <w:left w:val="nil"/>
              <w:bottom w:val="single" w:sz="4" w:space="0" w:color="auto"/>
              <w:right w:val="single" w:sz="4" w:space="0" w:color="auto"/>
            </w:tcBorders>
            <w:shd w:val="clear" w:color="auto" w:fill="auto"/>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 </w:t>
            </w:r>
          </w:p>
        </w:tc>
        <w:tc>
          <w:tcPr>
            <w:tcW w:w="992" w:type="dxa"/>
            <w:tcBorders>
              <w:top w:val="nil"/>
              <w:left w:val="nil"/>
              <w:bottom w:val="single" w:sz="4" w:space="0" w:color="auto"/>
              <w:right w:val="single" w:sz="4" w:space="0" w:color="auto"/>
            </w:tcBorders>
            <w:shd w:val="clear" w:color="auto" w:fill="auto"/>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66,179,876</w:t>
            </w:r>
          </w:p>
        </w:tc>
      </w:tr>
      <w:tr w:rsidR="00163934" w:rsidRPr="00163934" w:rsidTr="00163934">
        <w:trPr>
          <w:trHeight w:val="31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25</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8</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2</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 </w:t>
            </w:r>
          </w:p>
        </w:tc>
        <w:tc>
          <w:tcPr>
            <w:tcW w:w="3091" w:type="dxa"/>
            <w:gridSpan w:val="3"/>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Aportaciones.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66,179,876</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43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25</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8</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2</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 </w:t>
            </w:r>
          </w:p>
        </w:tc>
        <w:tc>
          <w:tcPr>
            <w:tcW w:w="3091" w:type="dxa"/>
            <w:gridSpan w:val="3"/>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Aportaciones de la Federación Para los Municipios.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 </w:t>
            </w:r>
          </w:p>
        </w:tc>
        <w:tc>
          <w:tcPr>
            <w:tcW w:w="992"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66,179,876</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78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25</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8</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2</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85"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715" w:type="dxa"/>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Fondo de Aportaciones Para la Infraestructura Social Municipal y de las Demarcaciones Territoriales del Distrito Federal</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39,921,500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76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25</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8</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2</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85"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715" w:type="dxa"/>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Fondo de Aportaciones Para el Fortalecimiento de los Municipios y de las Demarcaciones Territoriales del Distrito Federal</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26,258,376</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28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26</w:t>
            </w:r>
          </w:p>
        </w:tc>
        <w:tc>
          <w:tcPr>
            <w:tcW w:w="4860"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RECURSOS ESTATALES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9,417,777</w:t>
            </w:r>
          </w:p>
        </w:tc>
      </w:tr>
      <w:tr w:rsidR="00163934" w:rsidRPr="00163934" w:rsidTr="00163934">
        <w:trPr>
          <w:trHeight w:val="37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26</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8</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2</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3</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3091" w:type="dxa"/>
            <w:gridSpan w:val="3"/>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Aportaciones del Estado Para los Municipios.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9,417,777</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51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26</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8</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2</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3</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85"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715" w:type="dxa"/>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Fondo Estatal para la Infraestructura de los Servicios Públicos Municipales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9,417,777</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31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25</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8</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3</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 </w:t>
            </w:r>
          </w:p>
        </w:tc>
        <w:tc>
          <w:tcPr>
            <w:tcW w:w="3091" w:type="dxa"/>
            <w:gridSpan w:val="3"/>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Convenios.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0</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60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25</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8</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3</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8</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Transferencias Federales por Convenio en Materia de Desarrollo Regional y Municipal.</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 </w:t>
            </w:r>
          </w:p>
        </w:tc>
        <w:tc>
          <w:tcPr>
            <w:tcW w:w="992"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0</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31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25</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8</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3</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8</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85"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715" w:type="dxa"/>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Fondo Regional (FONREGION)</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54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25</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8</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3</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8</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3</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85"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715" w:type="dxa"/>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Fondo de Fortalecimiento para la Infraestructura estatal y municipal</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30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26</w:t>
            </w:r>
          </w:p>
        </w:tc>
        <w:tc>
          <w:tcPr>
            <w:tcW w:w="4860"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RECURSOS ESTATALES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0</w:t>
            </w:r>
          </w:p>
        </w:tc>
      </w:tr>
      <w:tr w:rsidR="00163934" w:rsidRPr="00163934" w:rsidTr="00163934">
        <w:trPr>
          <w:trHeight w:val="31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26</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8</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3</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 </w:t>
            </w:r>
          </w:p>
        </w:tc>
        <w:tc>
          <w:tcPr>
            <w:tcW w:w="3091" w:type="dxa"/>
            <w:gridSpan w:val="3"/>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Convenios.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0</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33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26</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8</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3</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Transferencias estatales por convenio</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nil"/>
              <w:right w:val="nil"/>
            </w:tcBorders>
            <w:shd w:val="clear" w:color="000000" w:fill="FFFFFF"/>
            <w:noWrap/>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3790" w:type="dxa"/>
            <w:tcBorders>
              <w:top w:val="nil"/>
              <w:left w:val="single" w:sz="4" w:space="0" w:color="auto"/>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33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26</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8</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3</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Transferencias municipales por convenio</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42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26</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8</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3</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3</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Aportaciones de particulares para obras y acciones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30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27</w:t>
            </w:r>
          </w:p>
        </w:tc>
        <w:tc>
          <w:tcPr>
            <w:tcW w:w="4860"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TRANSFERENCIAS Y SUBSIDIOS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0</w:t>
            </w:r>
          </w:p>
        </w:tc>
      </w:tr>
      <w:tr w:rsidR="00163934" w:rsidRPr="00163934" w:rsidTr="00163934">
        <w:trPr>
          <w:trHeight w:val="48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27</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9</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3282" w:type="dxa"/>
            <w:gridSpan w:val="4"/>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jc w:val="both"/>
              <w:rPr>
                <w:rFonts w:ascii="Arial" w:hAnsi="Arial" w:cs="Arial"/>
                <w:b/>
                <w:bCs/>
                <w:sz w:val="12"/>
                <w:szCs w:val="12"/>
                <w:lang w:val="es-MX"/>
              </w:rPr>
            </w:pPr>
            <w:r w:rsidRPr="00163934">
              <w:rPr>
                <w:rFonts w:ascii="Arial" w:hAnsi="Arial" w:cs="Arial"/>
                <w:b/>
                <w:bCs/>
                <w:sz w:val="12"/>
                <w:szCs w:val="12"/>
                <w:lang w:val="es-MX"/>
              </w:rPr>
              <w:t>TRANSFERENCIAS, ASIGNACIONES, SUBSIDIOS Y SUBVENCIONES, Y PENSIONES Y JUBILACIONES.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0</w:t>
            </w:r>
          </w:p>
        </w:tc>
      </w:tr>
      <w:tr w:rsidR="00163934" w:rsidRPr="00163934" w:rsidTr="00163934">
        <w:trPr>
          <w:trHeight w:val="31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27</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9</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3</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 </w:t>
            </w:r>
          </w:p>
        </w:tc>
        <w:tc>
          <w:tcPr>
            <w:tcW w:w="3091" w:type="dxa"/>
            <w:gridSpan w:val="3"/>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Subsidios y Subvenciones.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0</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48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27</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9</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3</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Subsidios y subvenciones recibidos de la Federación</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33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27</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9</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3</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Subsidios y subvenciones recibidos del Estado</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33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27</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9</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3</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3</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Subsidios y subvenciones recibidos del Municipio</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27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w:t>
            </w:r>
          </w:p>
        </w:tc>
        <w:tc>
          <w:tcPr>
            <w:tcW w:w="4860"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NO ETIQUETADO</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0</w:t>
            </w:r>
          </w:p>
        </w:tc>
      </w:tr>
      <w:tr w:rsidR="00163934" w:rsidRPr="00163934" w:rsidTr="00163934">
        <w:trPr>
          <w:trHeight w:val="270"/>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12</w:t>
            </w:r>
          </w:p>
        </w:tc>
        <w:tc>
          <w:tcPr>
            <w:tcW w:w="4860"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FINANCIAMIENTOS  INTERNOS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0</w:t>
            </w:r>
          </w:p>
        </w:tc>
      </w:tr>
      <w:tr w:rsidR="00163934" w:rsidRPr="00163934" w:rsidTr="00163934">
        <w:trPr>
          <w:trHeight w:val="28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12</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3282" w:type="dxa"/>
            <w:gridSpan w:val="4"/>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INGRESOS DERIVADOS DE FINANCIAMIENTOS</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0</w:t>
            </w:r>
          </w:p>
        </w:tc>
      </w:tr>
      <w:tr w:rsidR="00163934" w:rsidRPr="00163934" w:rsidTr="00163934">
        <w:trPr>
          <w:trHeight w:val="28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12</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3</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 </w:t>
            </w:r>
          </w:p>
        </w:tc>
        <w:tc>
          <w:tcPr>
            <w:tcW w:w="3091" w:type="dxa"/>
            <w:gridSpan w:val="3"/>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b/>
                <w:bCs/>
                <w:sz w:val="12"/>
                <w:szCs w:val="12"/>
                <w:lang w:val="es-MX"/>
              </w:rPr>
            </w:pPr>
            <w:r w:rsidRPr="00163934">
              <w:rPr>
                <w:rFonts w:ascii="Arial" w:hAnsi="Arial" w:cs="Arial"/>
                <w:b/>
                <w:bCs/>
                <w:sz w:val="12"/>
                <w:szCs w:val="12"/>
                <w:lang w:val="es-MX"/>
              </w:rPr>
              <w:t>Financiamiento Interno</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0</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 </w:t>
            </w:r>
          </w:p>
        </w:tc>
      </w:tr>
      <w:tr w:rsidR="00163934" w:rsidRPr="00163934" w:rsidTr="00163934">
        <w:trPr>
          <w:trHeight w:val="285"/>
          <w:jc w:val="center"/>
        </w:trPr>
        <w:tc>
          <w:tcPr>
            <w:tcW w:w="811" w:type="dxa"/>
            <w:tcBorders>
              <w:top w:val="nil"/>
              <w:left w:val="single" w:sz="4" w:space="0" w:color="auto"/>
              <w:bottom w:val="single" w:sz="4" w:space="0" w:color="auto"/>
              <w:right w:val="single" w:sz="4" w:space="0" w:color="auto"/>
            </w:tcBorders>
            <w:shd w:val="clear" w:color="000000" w:fill="FFFFFF"/>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12</w:t>
            </w:r>
          </w:p>
        </w:tc>
        <w:tc>
          <w:tcPr>
            <w:tcW w:w="31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3</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41"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1</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26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center"/>
              <w:rPr>
                <w:rFonts w:ascii="Arial" w:hAnsi="Arial" w:cs="Arial"/>
                <w:sz w:val="12"/>
                <w:szCs w:val="12"/>
                <w:lang w:val="es-MX"/>
              </w:rPr>
            </w:pPr>
            <w:r w:rsidRPr="00163934">
              <w:rPr>
                <w:rFonts w:ascii="Arial" w:hAnsi="Arial" w:cs="Arial"/>
                <w:sz w:val="12"/>
                <w:szCs w:val="12"/>
                <w:lang w:val="es-MX"/>
              </w:rPr>
              <w:t>0</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191"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 </w:t>
            </w:r>
          </w:p>
        </w:tc>
        <w:tc>
          <w:tcPr>
            <w:tcW w:w="2900" w:type="dxa"/>
            <w:gridSpan w:val="2"/>
            <w:tcBorders>
              <w:top w:val="single" w:sz="4" w:space="0" w:color="auto"/>
              <w:left w:val="nil"/>
              <w:bottom w:val="single" w:sz="4" w:space="0" w:color="auto"/>
              <w:right w:val="single" w:sz="4" w:space="0" w:color="auto"/>
            </w:tcBorders>
            <w:shd w:val="clear" w:color="000000" w:fill="FFFFFF"/>
            <w:vAlign w:val="center"/>
            <w:hideMark/>
          </w:tcPr>
          <w:p w:rsidR="00163934" w:rsidRPr="00163934" w:rsidRDefault="00163934" w:rsidP="00163934">
            <w:pPr>
              <w:rPr>
                <w:rFonts w:ascii="Arial" w:hAnsi="Arial" w:cs="Arial"/>
                <w:sz w:val="12"/>
                <w:szCs w:val="12"/>
                <w:lang w:val="es-MX"/>
              </w:rPr>
            </w:pPr>
            <w:r w:rsidRPr="00163934">
              <w:rPr>
                <w:rFonts w:ascii="Arial" w:hAnsi="Arial" w:cs="Arial"/>
                <w:sz w:val="12"/>
                <w:szCs w:val="12"/>
                <w:lang w:val="es-MX"/>
              </w:rPr>
              <w:t>Financiamiento Interno</w:t>
            </w:r>
          </w:p>
        </w:tc>
        <w:tc>
          <w:tcPr>
            <w:tcW w:w="1418" w:type="dxa"/>
            <w:tcBorders>
              <w:top w:val="nil"/>
              <w:left w:val="nil"/>
              <w:bottom w:val="single" w:sz="4" w:space="0" w:color="auto"/>
              <w:right w:val="single" w:sz="4" w:space="0" w:color="auto"/>
            </w:tcBorders>
            <w:shd w:val="clear" w:color="000000" w:fill="FFFFFF"/>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 </w:t>
            </w:r>
          </w:p>
        </w:tc>
        <w:tc>
          <w:tcPr>
            <w:tcW w:w="3790" w:type="dxa"/>
            <w:tcBorders>
              <w:top w:val="nil"/>
              <w:left w:val="nil"/>
              <w:bottom w:val="single" w:sz="4" w:space="0" w:color="auto"/>
              <w:right w:val="single" w:sz="4" w:space="0" w:color="auto"/>
            </w:tcBorders>
            <w:shd w:val="clear" w:color="000000" w:fill="FFFFFF"/>
            <w:noWrap/>
            <w:vAlign w:val="center"/>
            <w:hideMark/>
          </w:tcPr>
          <w:p w:rsidR="00163934" w:rsidRPr="00163934" w:rsidRDefault="00163934" w:rsidP="00163934">
            <w:pPr>
              <w:jc w:val="right"/>
              <w:rPr>
                <w:rFonts w:ascii="Arial" w:hAnsi="Arial" w:cs="Arial"/>
                <w:sz w:val="12"/>
                <w:szCs w:val="12"/>
                <w:lang w:val="es-MX"/>
              </w:rPr>
            </w:pPr>
            <w:r w:rsidRPr="00163934">
              <w:rPr>
                <w:rFonts w:ascii="Arial" w:hAnsi="Arial" w:cs="Arial"/>
                <w:sz w:val="12"/>
                <w:szCs w:val="12"/>
                <w:lang w:val="es-MX"/>
              </w:rPr>
              <w:t> </w:t>
            </w:r>
          </w:p>
        </w:tc>
      </w:tr>
      <w:tr w:rsidR="00163934" w:rsidRPr="00163934" w:rsidTr="00163934">
        <w:trPr>
          <w:trHeight w:val="390"/>
          <w:jc w:val="center"/>
        </w:trPr>
        <w:tc>
          <w:tcPr>
            <w:tcW w:w="5671" w:type="dxa"/>
            <w:gridSpan w:val="11"/>
            <w:tcBorders>
              <w:top w:val="single" w:sz="4" w:space="0" w:color="auto"/>
              <w:left w:val="single" w:sz="4" w:space="0" w:color="auto"/>
              <w:bottom w:val="single" w:sz="4" w:space="0" w:color="auto"/>
              <w:right w:val="single" w:sz="4" w:space="0" w:color="auto"/>
            </w:tcBorders>
            <w:shd w:val="clear" w:color="000000" w:fill="BFBFBF"/>
            <w:vAlign w:val="center"/>
            <w:hideMark/>
          </w:tcPr>
          <w:p w:rsidR="00163934" w:rsidRPr="00163934" w:rsidRDefault="00163934" w:rsidP="00163934">
            <w:pPr>
              <w:jc w:val="center"/>
              <w:rPr>
                <w:rFonts w:ascii="Arial" w:hAnsi="Arial" w:cs="Arial"/>
                <w:b/>
                <w:bCs/>
                <w:sz w:val="12"/>
                <w:szCs w:val="12"/>
                <w:lang w:val="es-MX"/>
              </w:rPr>
            </w:pPr>
            <w:r w:rsidRPr="00163934">
              <w:rPr>
                <w:rFonts w:ascii="Arial" w:hAnsi="Arial" w:cs="Arial"/>
                <w:b/>
                <w:bCs/>
                <w:sz w:val="12"/>
                <w:szCs w:val="12"/>
                <w:lang w:val="es-MX"/>
              </w:rPr>
              <w:t>TOTAL INGRESOS</w:t>
            </w:r>
          </w:p>
        </w:tc>
        <w:tc>
          <w:tcPr>
            <w:tcW w:w="1418" w:type="dxa"/>
            <w:tcBorders>
              <w:top w:val="nil"/>
              <w:left w:val="nil"/>
              <w:bottom w:val="single" w:sz="4" w:space="0" w:color="auto"/>
              <w:right w:val="single" w:sz="4" w:space="0" w:color="auto"/>
            </w:tcBorders>
            <w:shd w:val="clear" w:color="000000" w:fill="BFBFB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148,353,616</w:t>
            </w:r>
          </w:p>
        </w:tc>
        <w:tc>
          <w:tcPr>
            <w:tcW w:w="992" w:type="dxa"/>
            <w:tcBorders>
              <w:top w:val="nil"/>
              <w:left w:val="nil"/>
              <w:bottom w:val="single" w:sz="4" w:space="0" w:color="auto"/>
              <w:right w:val="single" w:sz="4" w:space="0" w:color="auto"/>
            </w:tcBorders>
            <w:shd w:val="clear" w:color="000000" w:fill="BFBFB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148,353,616</w:t>
            </w:r>
          </w:p>
        </w:tc>
        <w:tc>
          <w:tcPr>
            <w:tcW w:w="3790" w:type="dxa"/>
            <w:tcBorders>
              <w:top w:val="nil"/>
              <w:left w:val="nil"/>
              <w:bottom w:val="single" w:sz="4" w:space="0" w:color="auto"/>
              <w:right w:val="single" w:sz="4" w:space="0" w:color="auto"/>
            </w:tcBorders>
            <w:shd w:val="clear" w:color="000000" w:fill="BFBFBF"/>
            <w:noWrap/>
            <w:vAlign w:val="center"/>
            <w:hideMark/>
          </w:tcPr>
          <w:p w:rsidR="00163934" w:rsidRPr="00163934" w:rsidRDefault="00163934" w:rsidP="00163934">
            <w:pPr>
              <w:jc w:val="right"/>
              <w:rPr>
                <w:rFonts w:ascii="Arial" w:hAnsi="Arial" w:cs="Arial"/>
                <w:b/>
                <w:bCs/>
                <w:sz w:val="12"/>
                <w:szCs w:val="12"/>
                <w:lang w:val="es-MX"/>
              </w:rPr>
            </w:pPr>
            <w:r w:rsidRPr="00163934">
              <w:rPr>
                <w:rFonts w:ascii="Arial" w:hAnsi="Arial" w:cs="Arial"/>
                <w:b/>
                <w:bCs/>
                <w:sz w:val="12"/>
                <w:szCs w:val="12"/>
                <w:lang w:val="es-MX"/>
              </w:rPr>
              <w:t>148,353,616</w:t>
            </w:r>
          </w:p>
        </w:tc>
      </w:tr>
    </w:tbl>
    <w:p w:rsidR="00320FB3" w:rsidRPr="00163934" w:rsidRDefault="00320FB3">
      <w:pPr>
        <w:tabs>
          <w:tab w:val="left" w:pos="709"/>
          <w:tab w:val="left" w:pos="1418"/>
          <w:tab w:val="left" w:pos="2127"/>
          <w:tab w:val="left" w:pos="7938"/>
          <w:tab w:val="right" w:pos="9498"/>
        </w:tabs>
        <w:spacing w:line="360" w:lineRule="auto"/>
        <w:jc w:val="both"/>
        <w:rPr>
          <w:rFonts w:ascii="Arial" w:eastAsia="Arial" w:hAnsi="Arial" w:cs="Arial"/>
          <w:sz w:val="12"/>
          <w:szCs w:val="12"/>
        </w:rPr>
      </w:pPr>
    </w:p>
    <w:p w:rsidR="00147015" w:rsidRDefault="00147015">
      <w:pPr>
        <w:tabs>
          <w:tab w:val="left" w:pos="709"/>
          <w:tab w:val="left" w:pos="1418"/>
          <w:tab w:val="left" w:pos="2127"/>
          <w:tab w:val="left" w:pos="7938"/>
          <w:tab w:val="right" w:pos="9498"/>
        </w:tabs>
        <w:spacing w:line="360" w:lineRule="auto"/>
        <w:jc w:val="both"/>
        <w:rPr>
          <w:rFonts w:ascii="Arial" w:eastAsia="Arial" w:hAnsi="Arial" w:cs="Arial"/>
        </w:rPr>
      </w:pPr>
    </w:p>
    <w:tbl>
      <w:tblPr>
        <w:tblStyle w:val="Tablaconcuadrcula"/>
        <w:tblW w:w="0" w:type="auto"/>
        <w:tblLook w:val="04A0" w:firstRow="1" w:lastRow="0" w:firstColumn="1" w:lastColumn="0" w:noHBand="0" w:noVBand="1"/>
      </w:tblPr>
      <w:tblGrid>
        <w:gridCol w:w="394"/>
        <w:gridCol w:w="3359"/>
        <w:gridCol w:w="2502"/>
        <w:gridCol w:w="1719"/>
      </w:tblGrid>
      <w:tr w:rsidR="00DE1AF8" w:rsidRPr="00DE1AF8" w:rsidTr="00DE1AF8">
        <w:trPr>
          <w:trHeight w:val="360"/>
        </w:trPr>
        <w:tc>
          <w:tcPr>
            <w:tcW w:w="7860" w:type="dxa"/>
            <w:gridSpan w:val="4"/>
            <w:noWrap/>
            <w:hideMark/>
          </w:tcPr>
          <w:p w:rsidR="00DE1AF8" w:rsidRPr="00DE1AF8" w:rsidRDefault="00DE1AF8" w:rsidP="00DE1AF8">
            <w:pPr>
              <w:tabs>
                <w:tab w:val="left" w:pos="709"/>
                <w:tab w:val="left" w:pos="1418"/>
                <w:tab w:val="left" w:pos="2127"/>
                <w:tab w:val="left" w:pos="7938"/>
                <w:tab w:val="right" w:pos="9498"/>
              </w:tabs>
              <w:spacing w:line="360" w:lineRule="auto"/>
              <w:jc w:val="both"/>
              <w:rPr>
                <w:rFonts w:ascii="Arial" w:eastAsia="Arial" w:hAnsi="Arial" w:cs="Arial"/>
                <w:b/>
                <w:bCs/>
                <w:sz w:val="16"/>
                <w:szCs w:val="16"/>
              </w:rPr>
            </w:pPr>
            <w:r w:rsidRPr="00DE1AF8">
              <w:rPr>
                <w:rFonts w:ascii="Arial" w:eastAsia="Arial" w:hAnsi="Arial" w:cs="Arial"/>
                <w:b/>
                <w:bCs/>
                <w:sz w:val="16"/>
                <w:szCs w:val="16"/>
              </w:rPr>
              <w:t xml:space="preserve">RESUMEN  </w:t>
            </w:r>
          </w:p>
        </w:tc>
      </w:tr>
      <w:tr w:rsidR="00DE1AF8" w:rsidRPr="00DE1AF8" w:rsidTr="00DE1AF8">
        <w:trPr>
          <w:trHeight w:val="375"/>
        </w:trPr>
        <w:tc>
          <w:tcPr>
            <w:tcW w:w="6141" w:type="dxa"/>
            <w:gridSpan w:val="3"/>
            <w:noWrap/>
            <w:hideMark/>
          </w:tcPr>
          <w:p w:rsidR="00DE1AF8" w:rsidRPr="00DE1AF8" w:rsidRDefault="00DE1AF8" w:rsidP="00DE1AF8">
            <w:pPr>
              <w:tabs>
                <w:tab w:val="left" w:pos="709"/>
                <w:tab w:val="left" w:pos="1418"/>
                <w:tab w:val="left" w:pos="2127"/>
                <w:tab w:val="left" w:pos="7938"/>
                <w:tab w:val="right" w:pos="9498"/>
              </w:tabs>
              <w:spacing w:line="360" w:lineRule="auto"/>
              <w:jc w:val="both"/>
              <w:rPr>
                <w:rFonts w:ascii="Arial" w:eastAsia="Arial" w:hAnsi="Arial" w:cs="Arial"/>
                <w:b/>
                <w:bCs/>
                <w:sz w:val="16"/>
                <w:szCs w:val="16"/>
              </w:rPr>
            </w:pPr>
            <w:r w:rsidRPr="00DE1AF8">
              <w:rPr>
                <w:rFonts w:ascii="Arial" w:eastAsia="Arial" w:hAnsi="Arial" w:cs="Arial"/>
                <w:b/>
                <w:bCs/>
                <w:sz w:val="16"/>
                <w:szCs w:val="16"/>
              </w:rPr>
              <w:t>RELACION DE FUENTES DE FINANCIAMIENTO</w:t>
            </w:r>
          </w:p>
        </w:tc>
        <w:tc>
          <w:tcPr>
            <w:tcW w:w="1719" w:type="dxa"/>
            <w:noWrap/>
            <w:hideMark/>
          </w:tcPr>
          <w:p w:rsidR="00DE1AF8" w:rsidRPr="00DE1AF8" w:rsidRDefault="00DE1AF8" w:rsidP="00DE1AF8">
            <w:pPr>
              <w:tabs>
                <w:tab w:val="left" w:pos="709"/>
                <w:tab w:val="left" w:pos="1418"/>
                <w:tab w:val="left" w:pos="2127"/>
                <w:tab w:val="left" w:pos="7938"/>
                <w:tab w:val="right" w:pos="9498"/>
              </w:tabs>
              <w:spacing w:line="360" w:lineRule="auto"/>
              <w:jc w:val="both"/>
              <w:rPr>
                <w:rFonts w:ascii="Arial" w:eastAsia="Arial" w:hAnsi="Arial" w:cs="Arial"/>
                <w:b/>
                <w:bCs/>
                <w:sz w:val="16"/>
                <w:szCs w:val="16"/>
              </w:rPr>
            </w:pPr>
            <w:r w:rsidRPr="00DE1AF8">
              <w:rPr>
                <w:rFonts w:ascii="Arial" w:eastAsia="Arial" w:hAnsi="Arial" w:cs="Arial"/>
                <w:b/>
                <w:bCs/>
                <w:sz w:val="16"/>
                <w:szCs w:val="16"/>
              </w:rPr>
              <w:t>MONTO</w:t>
            </w:r>
          </w:p>
        </w:tc>
      </w:tr>
      <w:tr w:rsidR="00DE1AF8" w:rsidRPr="00DE1AF8" w:rsidTr="00DE1AF8">
        <w:trPr>
          <w:trHeight w:val="375"/>
        </w:trPr>
        <w:tc>
          <w:tcPr>
            <w:tcW w:w="280" w:type="dxa"/>
            <w:noWrap/>
            <w:hideMark/>
          </w:tcPr>
          <w:p w:rsidR="00DE1AF8" w:rsidRPr="00DE1AF8" w:rsidRDefault="00DE1AF8" w:rsidP="00DE1AF8">
            <w:pPr>
              <w:tabs>
                <w:tab w:val="left" w:pos="709"/>
                <w:tab w:val="left" w:pos="1418"/>
                <w:tab w:val="left" w:pos="2127"/>
                <w:tab w:val="left" w:pos="7938"/>
                <w:tab w:val="right" w:pos="9498"/>
              </w:tabs>
              <w:spacing w:line="360" w:lineRule="auto"/>
              <w:jc w:val="both"/>
              <w:rPr>
                <w:rFonts w:ascii="Arial" w:eastAsia="Arial" w:hAnsi="Arial" w:cs="Arial"/>
                <w:b/>
                <w:bCs/>
                <w:sz w:val="16"/>
                <w:szCs w:val="16"/>
              </w:rPr>
            </w:pPr>
            <w:r w:rsidRPr="00DE1AF8">
              <w:rPr>
                <w:rFonts w:ascii="Arial" w:eastAsia="Arial" w:hAnsi="Arial" w:cs="Arial"/>
                <w:b/>
                <w:bCs/>
                <w:sz w:val="16"/>
                <w:szCs w:val="16"/>
              </w:rPr>
              <w:t>1</w:t>
            </w:r>
          </w:p>
        </w:tc>
        <w:tc>
          <w:tcPr>
            <w:tcW w:w="3359" w:type="dxa"/>
            <w:noWrap/>
            <w:hideMark/>
          </w:tcPr>
          <w:p w:rsidR="00DE1AF8" w:rsidRPr="00DE1AF8" w:rsidRDefault="00DE1AF8" w:rsidP="00DE1AF8">
            <w:pPr>
              <w:tabs>
                <w:tab w:val="left" w:pos="709"/>
                <w:tab w:val="left" w:pos="1418"/>
                <w:tab w:val="left" w:pos="2127"/>
                <w:tab w:val="left" w:pos="7938"/>
                <w:tab w:val="right" w:pos="9498"/>
              </w:tabs>
              <w:spacing w:line="360" w:lineRule="auto"/>
              <w:jc w:val="both"/>
              <w:rPr>
                <w:rFonts w:ascii="Arial" w:eastAsia="Arial" w:hAnsi="Arial" w:cs="Arial"/>
                <w:b/>
                <w:bCs/>
                <w:sz w:val="16"/>
                <w:szCs w:val="16"/>
              </w:rPr>
            </w:pPr>
            <w:r w:rsidRPr="00DE1AF8">
              <w:rPr>
                <w:rFonts w:ascii="Arial" w:eastAsia="Arial" w:hAnsi="Arial" w:cs="Arial"/>
                <w:b/>
                <w:bCs/>
                <w:sz w:val="16"/>
                <w:szCs w:val="16"/>
              </w:rPr>
              <w:t>No Etiquetado</w:t>
            </w:r>
          </w:p>
        </w:tc>
        <w:tc>
          <w:tcPr>
            <w:tcW w:w="2502" w:type="dxa"/>
            <w:hideMark/>
          </w:tcPr>
          <w:p w:rsidR="00DE1AF8" w:rsidRPr="00DE1AF8" w:rsidRDefault="00DE1AF8" w:rsidP="00DE1AF8">
            <w:pPr>
              <w:tabs>
                <w:tab w:val="left" w:pos="709"/>
                <w:tab w:val="left" w:pos="1418"/>
                <w:tab w:val="left" w:pos="2127"/>
                <w:tab w:val="left" w:pos="7938"/>
                <w:tab w:val="right" w:pos="9498"/>
              </w:tabs>
              <w:spacing w:line="360" w:lineRule="auto"/>
              <w:jc w:val="both"/>
              <w:rPr>
                <w:rFonts w:ascii="Arial" w:eastAsia="Arial" w:hAnsi="Arial" w:cs="Arial"/>
                <w:b/>
                <w:bCs/>
                <w:sz w:val="16"/>
                <w:szCs w:val="16"/>
              </w:rPr>
            </w:pPr>
            <w:r w:rsidRPr="00DE1AF8">
              <w:rPr>
                <w:rFonts w:ascii="Arial" w:eastAsia="Arial" w:hAnsi="Arial" w:cs="Arial"/>
                <w:b/>
                <w:bCs/>
                <w:sz w:val="16"/>
                <w:szCs w:val="16"/>
              </w:rPr>
              <w:t> </w:t>
            </w:r>
          </w:p>
        </w:tc>
        <w:tc>
          <w:tcPr>
            <w:tcW w:w="1719" w:type="dxa"/>
            <w:hideMark/>
          </w:tcPr>
          <w:p w:rsidR="00DE1AF8" w:rsidRPr="00DE1AF8" w:rsidRDefault="00DE1AF8" w:rsidP="00DE1AF8">
            <w:pPr>
              <w:tabs>
                <w:tab w:val="left" w:pos="709"/>
                <w:tab w:val="left" w:pos="1418"/>
                <w:tab w:val="left" w:pos="2127"/>
                <w:tab w:val="left" w:pos="7938"/>
                <w:tab w:val="right" w:pos="9498"/>
              </w:tabs>
              <w:spacing w:line="360" w:lineRule="auto"/>
              <w:jc w:val="both"/>
              <w:rPr>
                <w:rFonts w:ascii="Arial" w:eastAsia="Arial" w:hAnsi="Arial" w:cs="Arial"/>
                <w:b/>
                <w:bCs/>
                <w:sz w:val="16"/>
                <w:szCs w:val="16"/>
              </w:rPr>
            </w:pPr>
            <w:r w:rsidRPr="00DE1AF8">
              <w:rPr>
                <w:rFonts w:ascii="Arial" w:eastAsia="Arial" w:hAnsi="Arial" w:cs="Arial"/>
                <w:b/>
                <w:bCs/>
                <w:sz w:val="16"/>
                <w:szCs w:val="16"/>
              </w:rPr>
              <w:t>72,755,963</w:t>
            </w:r>
          </w:p>
        </w:tc>
      </w:tr>
      <w:tr w:rsidR="00DE1AF8" w:rsidRPr="00DE1AF8" w:rsidTr="00DE1AF8">
        <w:trPr>
          <w:trHeight w:val="360"/>
        </w:trPr>
        <w:tc>
          <w:tcPr>
            <w:tcW w:w="280" w:type="dxa"/>
            <w:noWrap/>
            <w:hideMark/>
          </w:tcPr>
          <w:p w:rsidR="00DE1AF8" w:rsidRPr="00DE1AF8" w:rsidRDefault="00DE1AF8" w:rsidP="00DE1AF8">
            <w:pPr>
              <w:tabs>
                <w:tab w:val="left" w:pos="709"/>
                <w:tab w:val="left" w:pos="1418"/>
                <w:tab w:val="left" w:pos="2127"/>
                <w:tab w:val="left" w:pos="7938"/>
                <w:tab w:val="right" w:pos="9498"/>
              </w:tabs>
              <w:spacing w:line="360" w:lineRule="auto"/>
              <w:jc w:val="both"/>
              <w:rPr>
                <w:rFonts w:ascii="Arial" w:eastAsia="Arial" w:hAnsi="Arial" w:cs="Arial"/>
                <w:sz w:val="16"/>
                <w:szCs w:val="16"/>
              </w:rPr>
            </w:pPr>
            <w:r w:rsidRPr="00DE1AF8">
              <w:rPr>
                <w:rFonts w:ascii="Arial" w:eastAsia="Arial" w:hAnsi="Arial" w:cs="Arial"/>
                <w:sz w:val="16"/>
                <w:szCs w:val="16"/>
              </w:rPr>
              <w:t>11</w:t>
            </w:r>
          </w:p>
        </w:tc>
        <w:tc>
          <w:tcPr>
            <w:tcW w:w="3359" w:type="dxa"/>
            <w:noWrap/>
            <w:hideMark/>
          </w:tcPr>
          <w:p w:rsidR="00DE1AF8" w:rsidRPr="00DE1AF8" w:rsidRDefault="00DE1AF8" w:rsidP="00DE1AF8">
            <w:pPr>
              <w:tabs>
                <w:tab w:val="left" w:pos="709"/>
                <w:tab w:val="left" w:pos="1418"/>
                <w:tab w:val="left" w:pos="2127"/>
                <w:tab w:val="left" w:pos="7938"/>
                <w:tab w:val="right" w:pos="9498"/>
              </w:tabs>
              <w:spacing w:line="360" w:lineRule="auto"/>
              <w:jc w:val="both"/>
              <w:rPr>
                <w:rFonts w:ascii="Arial" w:eastAsia="Arial" w:hAnsi="Arial" w:cs="Arial"/>
                <w:sz w:val="16"/>
                <w:szCs w:val="16"/>
              </w:rPr>
            </w:pPr>
            <w:r w:rsidRPr="00DE1AF8">
              <w:rPr>
                <w:rFonts w:ascii="Arial" w:eastAsia="Arial" w:hAnsi="Arial" w:cs="Arial"/>
                <w:sz w:val="16"/>
                <w:szCs w:val="16"/>
              </w:rPr>
              <w:t>Recursos Fiscales</w:t>
            </w:r>
          </w:p>
        </w:tc>
        <w:tc>
          <w:tcPr>
            <w:tcW w:w="2502" w:type="dxa"/>
            <w:hideMark/>
          </w:tcPr>
          <w:p w:rsidR="00DE1AF8" w:rsidRPr="00DE1AF8" w:rsidRDefault="00DE1AF8" w:rsidP="00DE1AF8">
            <w:pPr>
              <w:tabs>
                <w:tab w:val="left" w:pos="709"/>
                <w:tab w:val="left" w:pos="1418"/>
                <w:tab w:val="left" w:pos="2127"/>
                <w:tab w:val="left" w:pos="7938"/>
                <w:tab w:val="right" w:pos="9498"/>
              </w:tabs>
              <w:spacing w:line="360" w:lineRule="auto"/>
              <w:jc w:val="both"/>
              <w:rPr>
                <w:rFonts w:ascii="Arial" w:eastAsia="Arial" w:hAnsi="Arial" w:cs="Arial"/>
                <w:sz w:val="16"/>
                <w:szCs w:val="16"/>
              </w:rPr>
            </w:pPr>
            <w:r w:rsidRPr="00DE1AF8">
              <w:rPr>
                <w:rFonts w:ascii="Arial" w:eastAsia="Arial" w:hAnsi="Arial" w:cs="Arial"/>
                <w:sz w:val="16"/>
                <w:szCs w:val="16"/>
              </w:rPr>
              <w:t>7,244,040</w:t>
            </w:r>
          </w:p>
        </w:tc>
        <w:tc>
          <w:tcPr>
            <w:tcW w:w="1719" w:type="dxa"/>
            <w:hideMark/>
          </w:tcPr>
          <w:p w:rsidR="00DE1AF8" w:rsidRPr="00DE1AF8" w:rsidRDefault="00DE1AF8" w:rsidP="00DE1AF8">
            <w:pPr>
              <w:tabs>
                <w:tab w:val="left" w:pos="709"/>
                <w:tab w:val="left" w:pos="1418"/>
                <w:tab w:val="left" w:pos="2127"/>
                <w:tab w:val="left" w:pos="7938"/>
                <w:tab w:val="right" w:pos="9498"/>
              </w:tabs>
              <w:spacing w:line="360" w:lineRule="auto"/>
              <w:jc w:val="both"/>
              <w:rPr>
                <w:rFonts w:ascii="Arial" w:eastAsia="Arial" w:hAnsi="Arial" w:cs="Arial"/>
                <w:b/>
                <w:bCs/>
                <w:sz w:val="16"/>
                <w:szCs w:val="16"/>
              </w:rPr>
            </w:pPr>
            <w:r w:rsidRPr="00DE1AF8">
              <w:rPr>
                <w:rFonts w:ascii="Arial" w:eastAsia="Arial" w:hAnsi="Arial" w:cs="Arial"/>
                <w:b/>
                <w:bCs/>
                <w:sz w:val="16"/>
                <w:szCs w:val="16"/>
              </w:rPr>
              <w:t> </w:t>
            </w:r>
          </w:p>
        </w:tc>
      </w:tr>
      <w:tr w:rsidR="00DE1AF8" w:rsidRPr="00DE1AF8" w:rsidTr="00DE1AF8">
        <w:trPr>
          <w:trHeight w:val="360"/>
        </w:trPr>
        <w:tc>
          <w:tcPr>
            <w:tcW w:w="280" w:type="dxa"/>
            <w:noWrap/>
            <w:hideMark/>
          </w:tcPr>
          <w:p w:rsidR="00DE1AF8" w:rsidRPr="00DE1AF8" w:rsidRDefault="00DE1AF8" w:rsidP="00DE1AF8">
            <w:pPr>
              <w:tabs>
                <w:tab w:val="left" w:pos="709"/>
                <w:tab w:val="left" w:pos="1418"/>
                <w:tab w:val="left" w:pos="2127"/>
                <w:tab w:val="left" w:pos="7938"/>
                <w:tab w:val="right" w:pos="9498"/>
              </w:tabs>
              <w:spacing w:line="360" w:lineRule="auto"/>
              <w:jc w:val="both"/>
              <w:rPr>
                <w:rFonts w:ascii="Arial" w:eastAsia="Arial" w:hAnsi="Arial" w:cs="Arial"/>
                <w:sz w:val="16"/>
                <w:szCs w:val="16"/>
              </w:rPr>
            </w:pPr>
            <w:r w:rsidRPr="00DE1AF8">
              <w:rPr>
                <w:rFonts w:ascii="Arial" w:eastAsia="Arial" w:hAnsi="Arial" w:cs="Arial"/>
                <w:sz w:val="16"/>
                <w:szCs w:val="16"/>
              </w:rPr>
              <w:t>12</w:t>
            </w:r>
          </w:p>
        </w:tc>
        <w:tc>
          <w:tcPr>
            <w:tcW w:w="3359" w:type="dxa"/>
            <w:noWrap/>
            <w:hideMark/>
          </w:tcPr>
          <w:p w:rsidR="00DE1AF8" w:rsidRPr="00DE1AF8" w:rsidRDefault="00DE1AF8" w:rsidP="00DE1AF8">
            <w:pPr>
              <w:tabs>
                <w:tab w:val="left" w:pos="709"/>
                <w:tab w:val="left" w:pos="1418"/>
                <w:tab w:val="left" w:pos="2127"/>
                <w:tab w:val="left" w:pos="7938"/>
                <w:tab w:val="right" w:pos="9498"/>
              </w:tabs>
              <w:spacing w:line="360" w:lineRule="auto"/>
              <w:jc w:val="both"/>
              <w:rPr>
                <w:rFonts w:ascii="Arial" w:eastAsia="Arial" w:hAnsi="Arial" w:cs="Arial"/>
                <w:sz w:val="16"/>
                <w:szCs w:val="16"/>
              </w:rPr>
            </w:pPr>
            <w:r w:rsidRPr="00DE1AF8">
              <w:rPr>
                <w:rFonts w:ascii="Arial" w:eastAsia="Arial" w:hAnsi="Arial" w:cs="Arial"/>
                <w:sz w:val="16"/>
                <w:szCs w:val="16"/>
              </w:rPr>
              <w:t>Financiamientos Internos</w:t>
            </w:r>
          </w:p>
        </w:tc>
        <w:tc>
          <w:tcPr>
            <w:tcW w:w="2502" w:type="dxa"/>
            <w:hideMark/>
          </w:tcPr>
          <w:p w:rsidR="00DE1AF8" w:rsidRPr="00DE1AF8" w:rsidRDefault="00DE1AF8" w:rsidP="00DE1AF8">
            <w:pPr>
              <w:tabs>
                <w:tab w:val="left" w:pos="709"/>
                <w:tab w:val="left" w:pos="1418"/>
                <w:tab w:val="left" w:pos="2127"/>
                <w:tab w:val="left" w:pos="7938"/>
                <w:tab w:val="right" w:pos="9498"/>
              </w:tabs>
              <w:spacing w:line="360" w:lineRule="auto"/>
              <w:jc w:val="both"/>
              <w:rPr>
                <w:rFonts w:ascii="Arial" w:eastAsia="Arial" w:hAnsi="Arial" w:cs="Arial"/>
                <w:sz w:val="16"/>
                <w:szCs w:val="16"/>
              </w:rPr>
            </w:pPr>
            <w:r w:rsidRPr="00DE1AF8">
              <w:rPr>
                <w:rFonts w:ascii="Arial" w:eastAsia="Arial" w:hAnsi="Arial" w:cs="Arial"/>
                <w:sz w:val="16"/>
                <w:szCs w:val="16"/>
              </w:rPr>
              <w:t>0</w:t>
            </w:r>
          </w:p>
        </w:tc>
        <w:tc>
          <w:tcPr>
            <w:tcW w:w="1719" w:type="dxa"/>
            <w:hideMark/>
          </w:tcPr>
          <w:p w:rsidR="00DE1AF8" w:rsidRPr="00DE1AF8" w:rsidRDefault="00DE1AF8" w:rsidP="00DE1AF8">
            <w:pPr>
              <w:tabs>
                <w:tab w:val="left" w:pos="709"/>
                <w:tab w:val="left" w:pos="1418"/>
                <w:tab w:val="left" w:pos="2127"/>
                <w:tab w:val="left" w:pos="7938"/>
                <w:tab w:val="right" w:pos="9498"/>
              </w:tabs>
              <w:spacing w:line="360" w:lineRule="auto"/>
              <w:jc w:val="both"/>
              <w:rPr>
                <w:rFonts w:ascii="Arial" w:eastAsia="Arial" w:hAnsi="Arial" w:cs="Arial"/>
                <w:b/>
                <w:bCs/>
                <w:sz w:val="16"/>
                <w:szCs w:val="16"/>
              </w:rPr>
            </w:pPr>
            <w:r w:rsidRPr="00DE1AF8">
              <w:rPr>
                <w:rFonts w:ascii="Arial" w:eastAsia="Arial" w:hAnsi="Arial" w:cs="Arial"/>
                <w:b/>
                <w:bCs/>
                <w:sz w:val="16"/>
                <w:szCs w:val="16"/>
              </w:rPr>
              <w:t> </w:t>
            </w:r>
          </w:p>
        </w:tc>
      </w:tr>
      <w:tr w:rsidR="00DE1AF8" w:rsidRPr="00DE1AF8" w:rsidTr="00DE1AF8">
        <w:trPr>
          <w:trHeight w:val="360"/>
        </w:trPr>
        <w:tc>
          <w:tcPr>
            <w:tcW w:w="280" w:type="dxa"/>
            <w:noWrap/>
            <w:hideMark/>
          </w:tcPr>
          <w:p w:rsidR="00DE1AF8" w:rsidRPr="00DE1AF8" w:rsidRDefault="00DE1AF8" w:rsidP="00DE1AF8">
            <w:pPr>
              <w:tabs>
                <w:tab w:val="left" w:pos="709"/>
                <w:tab w:val="left" w:pos="1418"/>
                <w:tab w:val="left" w:pos="2127"/>
                <w:tab w:val="left" w:pos="7938"/>
                <w:tab w:val="right" w:pos="9498"/>
              </w:tabs>
              <w:spacing w:line="360" w:lineRule="auto"/>
              <w:jc w:val="both"/>
              <w:rPr>
                <w:rFonts w:ascii="Arial" w:eastAsia="Arial" w:hAnsi="Arial" w:cs="Arial"/>
                <w:sz w:val="16"/>
                <w:szCs w:val="16"/>
              </w:rPr>
            </w:pPr>
            <w:r w:rsidRPr="00DE1AF8">
              <w:rPr>
                <w:rFonts w:ascii="Arial" w:eastAsia="Arial" w:hAnsi="Arial" w:cs="Arial"/>
                <w:sz w:val="16"/>
                <w:szCs w:val="16"/>
              </w:rPr>
              <w:t>14</w:t>
            </w:r>
          </w:p>
        </w:tc>
        <w:tc>
          <w:tcPr>
            <w:tcW w:w="3359" w:type="dxa"/>
            <w:noWrap/>
            <w:hideMark/>
          </w:tcPr>
          <w:p w:rsidR="00DE1AF8" w:rsidRPr="00DE1AF8" w:rsidRDefault="00DE1AF8" w:rsidP="00DE1AF8">
            <w:pPr>
              <w:tabs>
                <w:tab w:val="left" w:pos="709"/>
                <w:tab w:val="left" w:pos="1418"/>
                <w:tab w:val="left" w:pos="2127"/>
                <w:tab w:val="left" w:pos="7938"/>
                <w:tab w:val="right" w:pos="9498"/>
              </w:tabs>
              <w:spacing w:line="360" w:lineRule="auto"/>
              <w:jc w:val="both"/>
              <w:rPr>
                <w:rFonts w:ascii="Arial" w:eastAsia="Arial" w:hAnsi="Arial" w:cs="Arial"/>
                <w:sz w:val="16"/>
                <w:szCs w:val="16"/>
              </w:rPr>
            </w:pPr>
            <w:r w:rsidRPr="00DE1AF8">
              <w:rPr>
                <w:rFonts w:ascii="Arial" w:eastAsia="Arial" w:hAnsi="Arial" w:cs="Arial"/>
                <w:sz w:val="16"/>
                <w:szCs w:val="16"/>
              </w:rPr>
              <w:t>Ingresos Propios</w:t>
            </w:r>
          </w:p>
        </w:tc>
        <w:tc>
          <w:tcPr>
            <w:tcW w:w="2502" w:type="dxa"/>
            <w:hideMark/>
          </w:tcPr>
          <w:p w:rsidR="00DE1AF8" w:rsidRPr="00DE1AF8" w:rsidRDefault="00DE1AF8" w:rsidP="00DE1AF8">
            <w:pPr>
              <w:tabs>
                <w:tab w:val="left" w:pos="709"/>
                <w:tab w:val="left" w:pos="1418"/>
                <w:tab w:val="left" w:pos="2127"/>
                <w:tab w:val="left" w:pos="7938"/>
                <w:tab w:val="right" w:pos="9498"/>
              </w:tabs>
              <w:spacing w:line="360" w:lineRule="auto"/>
              <w:jc w:val="both"/>
              <w:rPr>
                <w:rFonts w:ascii="Arial" w:eastAsia="Arial" w:hAnsi="Arial" w:cs="Arial"/>
                <w:sz w:val="16"/>
                <w:szCs w:val="16"/>
              </w:rPr>
            </w:pPr>
            <w:r w:rsidRPr="00DE1AF8">
              <w:rPr>
                <w:rFonts w:ascii="Arial" w:eastAsia="Arial" w:hAnsi="Arial" w:cs="Arial"/>
                <w:sz w:val="16"/>
                <w:szCs w:val="16"/>
              </w:rPr>
              <w:t>2,350,254</w:t>
            </w:r>
          </w:p>
        </w:tc>
        <w:tc>
          <w:tcPr>
            <w:tcW w:w="1719" w:type="dxa"/>
            <w:hideMark/>
          </w:tcPr>
          <w:p w:rsidR="00DE1AF8" w:rsidRPr="00DE1AF8" w:rsidRDefault="00DE1AF8" w:rsidP="00DE1AF8">
            <w:pPr>
              <w:tabs>
                <w:tab w:val="left" w:pos="709"/>
                <w:tab w:val="left" w:pos="1418"/>
                <w:tab w:val="left" w:pos="2127"/>
                <w:tab w:val="left" w:pos="7938"/>
                <w:tab w:val="right" w:pos="9498"/>
              </w:tabs>
              <w:spacing w:line="360" w:lineRule="auto"/>
              <w:jc w:val="both"/>
              <w:rPr>
                <w:rFonts w:ascii="Arial" w:eastAsia="Arial" w:hAnsi="Arial" w:cs="Arial"/>
                <w:b/>
                <w:bCs/>
                <w:sz w:val="16"/>
                <w:szCs w:val="16"/>
              </w:rPr>
            </w:pPr>
            <w:r w:rsidRPr="00DE1AF8">
              <w:rPr>
                <w:rFonts w:ascii="Arial" w:eastAsia="Arial" w:hAnsi="Arial" w:cs="Arial"/>
                <w:b/>
                <w:bCs/>
                <w:sz w:val="16"/>
                <w:szCs w:val="16"/>
              </w:rPr>
              <w:t> </w:t>
            </w:r>
          </w:p>
        </w:tc>
      </w:tr>
      <w:tr w:rsidR="00DE1AF8" w:rsidRPr="00DE1AF8" w:rsidTr="00DE1AF8">
        <w:trPr>
          <w:trHeight w:val="360"/>
        </w:trPr>
        <w:tc>
          <w:tcPr>
            <w:tcW w:w="280" w:type="dxa"/>
            <w:noWrap/>
            <w:hideMark/>
          </w:tcPr>
          <w:p w:rsidR="00DE1AF8" w:rsidRPr="00DE1AF8" w:rsidRDefault="00DE1AF8" w:rsidP="00DE1AF8">
            <w:pPr>
              <w:tabs>
                <w:tab w:val="left" w:pos="709"/>
                <w:tab w:val="left" w:pos="1418"/>
                <w:tab w:val="left" w:pos="2127"/>
                <w:tab w:val="left" w:pos="7938"/>
                <w:tab w:val="right" w:pos="9498"/>
              </w:tabs>
              <w:spacing w:line="360" w:lineRule="auto"/>
              <w:jc w:val="both"/>
              <w:rPr>
                <w:rFonts w:ascii="Arial" w:eastAsia="Arial" w:hAnsi="Arial" w:cs="Arial"/>
                <w:sz w:val="16"/>
                <w:szCs w:val="16"/>
              </w:rPr>
            </w:pPr>
            <w:r w:rsidRPr="00DE1AF8">
              <w:rPr>
                <w:rFonts w:ascii="Arial" w:eastAsia="Arial" w:hAnsi="Arial" w:cs="Arial"/>
                <w:sz w:val="16"/>
                <w:szCs w:val="16"/>
              </w:rPr>
              <w:t>15</w:t>
            </w:r>
          </w:p>
        </w:tc>
        <w:tc>
          <w:tcPr>
            <w:tcW w:w="3359" w:type="dxa"/>
            <w:noWrap/>
            <w:hideMark/>
          </w:tcPr>
          <w:p w:rsidR="00DE1AF8" w:rsidRPr="00DE1AF8" w:rsidRDefault="00DE1AF8" w:rsidP="00DE1AF8">
            <w:pPr>
              <w:tabs>
                <w:tab w:val="left" w:pos="709"/>
                <w:tab w:val="left" w:pos="1418"/>
                <w:tab w:val="left" w:pos="2127"/>
                <w:tab w:val="left" w:pos="7938"/>
                <w:tab w:val="right" w:pos="9498"/>
              </w:tabs>
              <w:spacing w:line="360" w:lineRule="auto"/>
              <w:jc w:val="both"/>
              <w:rPr>
                <w:rFonts w:ascii="Arial" w:eastAsia="Arial" w:hAnsi="Arial" w:cs="Arial"/>
                <w:sz w:val="16"/>
                <w:szCs w:val="16"/>
              </w:rPr>
            </w:pPr>
            <w:r w:rsidRPr="00DE1AF8">
              <w:rPr>
                <w:rFonts w:ascii="Arial" w:eastAsia="Arial" w:hAnsi="Arial" w:cs="Arial"/>
                <w:sz w:val="16"/>
                <w:szCs w:val="16"/>
              </w:rPr>
              <w:t>Recursos Federales</w:t>
            </w:r>
          </w:p>
        </w:tc>
        <w:tc>
          <w:tcPr>
            <w:tcW w:w="2502" w:type="dxa"/>
            <w:hideMark/>
          </w:tcPr>
          <w:p w:rsidR="00DE1AF8" w:rsidRPr="00DE1AF8" w:rsidRDefault="00DE1AF8" w:rsidP="00DE1AF8">
            <w:pPr>
              <w:tabs>
                <w:tab w:val="left" w:pos="709"/>
                <w:tab w:val="left" w:pos="1418"/>
                <w:tab w:val="left" w:pos="2127"/>
                <w:tab w:val="left" w:pos="7938"/>
                <w:tab w:val="right" w:pos="9498"/>
              </w:tabs>
              <w:spacing w:line="360" w:lineRule="auto"/>
              <w:jc w:val="both"/>
              <w:rPr>
                <w:rFonts w:ascii="Arial" w:eastAsia="Arial" w:hAnsi="Arial" w:cs="Arial"/>
                <w:sz w:val="16"/>
                <w:szCs w:val="16"/>
              </w:rPr>
            </w:pPr>
            <w:r w:rsidRPr="00DE1AF8">
              <w:rPr>
                <w:rFonts w:ascii="Arial" w:eastAsia="Arial" w:hAnsi="Arial" w:cs="Arial"/>
                <w:sz w:val="16"/>
                <w:szCs w:val="16"/>
              </w:rPr>
              <w:t>63,071,576</w:t>
            </w:r>
          </w:p>
        </w:tc>
        <w:tc>
          <w:tcPr>
            <w:tcW w:w="1719" w:type="dxa"/>
            <w:hideMark/>
          </w:tcPr>
          <w:p w:rsidR="00DE1AF8" w:rsidRPr="00DE1AF8" w:rsidRDefault="00DE1AF8" w:rsidP="00DE1AF8">
            <w:pPr>
              <w:tabs>
                <w:tab w:val="left" w:pos="709"/>
                <w:tab w:val="left" w:pos="1418"/>
                <w:tab w:val="left" w:pos="2127"/>
                <w:tab w:val="left" w:pos="7938"/>
                <w:tab w:val="right" w:pos="9498"/>
              </w:tabs>
              <w:spacing w:line="360" w:lineRule="auto"/>
              <w:jc w:val="both"/>
              <w:rPr>
                <w:rFonts w:ascii="Arial" w:eastAsia="Arial" w:hAnsi="Arial" w:cs="Arial"/>
                <w:b/>
                <w:bCs/>
                <w:sz w:val="16"/>
                <w:szCs w:val="16"/>
              </w:rPr>
            </w:pPr>
            <w:r w:rsidRPr="00DE1AF8">
              <w:rPr>
                <w:rFonts w:ascii="Arial" w:eastAsia="Arial" w:hAnsi="Arial" w:cs="Arial"/>
                <w:b/>
                <w:bCs/>
                <w:sz w:val="16"/>
                <w:szCs w:val="16"/>
              </w:rPr>
              <w:t> </w:t>
            </w:r>
          </w:p>
        </w:tc>
      </w:tr>
      <w:tr w:rsidR="00DE1AF8" w:rsidRPr="00DE1AF8" w:rsidTr="00DE1AF8">
        <w:trPr>
          <w:trHeight w:val="360"/>
        </w:trPr>
        <w:tc>
          <w:tcPr>
            <w:tcW w:w="280" w:type="dxa"/>
            <w:noWrap/>
            <w:hideMark/>
          </w:tcPr>
          <w:p w:rsidR="00DE1AF8" w:rsidRPr="00DE1AF8" w:rsidRDefault="00DE1AF8" w:rsidP="00DE1AF8">
            <w:pPr>
              <w:tabs>
                <w:tab w:val="left" w:pos="709"/>
                <w:tab w:val="left" w:pos="1418"/>
                <w:tab w:val="left" w:pos="2127"/>
                <w:tab w:val="left" w:pos="7938"/>
                <w:tab w:val="right" w:pos="9498"/>
              </w:tabs>
              <w:spacing w:line="360" w:lineRule="auto"/>
              <w:jc w:val="both"/>
              <w:rPr>
                <w:rFonts w:ascii="Arial" w:eastAsia="Arial" w:hAnsi="Arial" w:cs="Arial"/>
                <w:sz w:val="16"/>
                <w:szCs w:val="16"/>
              </w:rPr>
            </w:pPr>
            <w:r w:rsidRPr="00DE1AF8">
              <w:rPr>
                <w:rFonts w:ascii="Arial" w:eastAsia="Arial" w:hAnsi="Arial" w:cs="Arial"/>
                <w:sz w:val="16"/>
                <w:szCs w:val="16"/>
              </w:rPr>
              <w:t>16</w:t>
            </w:r>
          </w:p>
        </w:tc>
        <w:tc>
          <w:tcPr>
            <w:tcW w:w="3359" w:type="dxa"/>
            <w:noWrap/>
            <w:hideMark/>
          </w:tcPr>
          <w:p w:rsidR="00DE1AF8" w:rsidRPr="00DE1AF8" w:rsidRDefault="00DE1AF8" w:rsidP="00DE1AF8">
            <w:pPr>
              <w:tabs>
                <w:tab w:val="left" w:pos="709"/>
                <w:tab w:val="left" w:pos="1418"/>
                <w:tab w:val="left" w:pos="2127"/>
                <w:tab w:val="left" w:pos="7938"/>
                <w:tab w:val="right" w:pos="9498"/>
              </w:tabs>
              <w:spacing w:line="360" w:lineRule="auto"/>
              <w:jc w:val="both"/>
              <w:rPr>
                <w:rFonts w:ascii="Arial" w:eastAsia="Arial" w:hAnsi="Arial" w:cs="Arial"/>
                <w:sz w:val="16"/>
                <w:szCs w:val="16"/>
              </w:rPr>
            </w:pPr>
            <w:r w:rsidRPr="00DE1AF8">
              <w:rPr>
                <w:rFonts w:ascii="Arial" w:eastAsia="Arial" w:hAnsi="Arial" w:cs="Arial"/>
                <w:sz w:val="16"/>
                <w:szCs w:val="16"/>
              </w:rPr>
              <w:t>Recursos Estatales</w:t>
            </w:r>
          </w:p>
        </w:tc>
        <w:tc>
          <w:tcPr>
            <w:tcW w:w="2502" w:type="dxa"/>
            <w:hideMark/>
          </w:tcPr>
          <w:p w:rsidR="00DE1AF8" w:rsidRPr="00DE1AF8" w:rsidRDefault="00DE1AF8" w:rsidP="00DE1AF8">
            <w:pPr>
              <w:tabs>
                <w:tab w:val="left" w:pos="709"/>
                <w:tab w:val="left" w:pos="1418"/>
                <w:tab w:val="left" w:pos="2127"/>
                <w:tab w:val="left" w:pos="7938"/>
                <w:tab w:val="right" w:pos="9498"/>
              </w:tabs>
              <w:spacing w:line="360" w:lineRule="auto"/>
              <w:jc w:val="both"/>
              <w:rPr>
                <w:rFonts w:ascii="Arial" w:eastAsia="Arial" w:hAnsi="Arial" w:cs="Arial"/>
                <w:sz w:val="16"/>
                <w:szCs w:val="16"/>
              </w:rPr>
            </w:pPr>
            <w:r w:rsidRPr="00DE1AF8">
              <w:rPr>
                <w:rFonts w:ascii="Arial" w:eastAsia="Arial" w:hAnsi="Arial" w:cs="Arial"/>
                <w:sz w:val="16"/>
                <w:szCs w:val="16"/>
              </w:rPr>
              <w:t>90,093</w:t>
            </w:r>
          </w:p>
        </w:tc>
        <w:tc>
          <w:tcPr>
            <w:tcW w:w="1719" w:type="dxa"/>
            <w:hideMark/>
          </w:tcPr>
          <w:p w:rsidR="00DE1AF8" w:rsidRPr="00DE1AF8" w:rsidRDefault="00DE1AF8" w:rsidP="00DE1AF8">
            <w:pPr>
              <w:tabs>
                <w:tab w:val="left" w:pos="709"/>
                <w:tab w:val="left" w:pos="1418"/>
                <w:tab w:val="left" w:pos="2127"/>
                <w:tab w:val="left" w:pos="7938"/>
                <w:tab w:val="right" w:pos="9498"/>
              </w:tabs>
              <w:spacing w:line="360" w:lineRule="auto"/>
              <w:jc w:val="both"/>
              <w:rPr>
                <w:rFonts w:ascii="Arial" w:eastAsia="Arial" w:hAnsi="Arial" w:cs="Arial"/>
                <w:b/>
                <w:bCs/>
                <w:sz w:val="16"/>
                <w:szCs w:val="16"/>
              </w:rPr>
            </w:pPr>
            <w:r w:rsidRPr="00DE1AF8">
              <w:rPr>
                <w:rFonts w:ascii="Arial" w:eastAsia="Arial" w:hAnsi="Arial" w:cs="Arial"/>
                <w:b/>
                <w:bCs/>
                <w:sz w:val="16"/>
                <w:szCs w:val="16"/>
              </w:rPr>
              <w:t> </w:t>
            </w:r>
          </w:p>
        </w:tc>
      </w:tr>
      <w:tr w:rsidR="00DE1AF8" w:rsidRPr="00DE1AF8" w:rsidTr="00DE1AF8">
        <w:trPr>
          <w:trHeight w:val="360"/>
        </w:trPr>
        <w:tc>
          <w:tcPr>
            <w:tcW w:w="280" w:type="dxa"/>
            <w:noWrap/>
            <w:hideMark/>
          </w:tcPr>
          <w:p w:rsidR="00DE1AF8" w:rsidRPr="00DE1AF8" w:rsidRDefault="00DE1AF8" w:rsidP="00DE1AF8">
            <w:pPr>
              <w:tabs>
                <w:tab w:val="left" w:pos="709"/>
                <w:tab w:val="left" w:pos="1418"/>
                <w:tab w:val="left" w:pos="2127"/>
                <w:tab w:val="left" w:pos="7938"/>
                <w:tab w:val="right" w:pos="9498"/>
              </w:tabs>
              <w:spacing w:line="360" w:lineRule="auto"/>
              <w:jc w:val="both"/>
              <w:rPr>
                <w:rFonts w:ascii="Arial" w:eastAsia="Arial" w:hAnsi="Arial" w:cs="Arial"/>
                <w:b/>
                <w:bCs/>
                <w:sz w:val="16"/>
                <w:szCs w:val="16"/>
              </w:rPr>
            </w:pPr>
            <w:r w:rsidRPr="00DE1AF8">
              <w:rPr>
                <w:rFonts w:ascii="Arial" w:eastAsia="Arial" w:hAnsi="Arial" w:cs="Arial"/>
                <w:b/>
                <w:bCs/>
                <w:sz w:val="16"/>
                <w:szCs w:val="16"/>
              </w:rPr>
              <w:t>2</w:t>
            </w:r>
          </w:p>
        </w:tc>
        <w:tc>
          <w:tcPr>
            <w:tcW w:w="3359" w:type="dxa"/>
            <w:noWrap/>
            <w:hideMark/>
          </w:tcPr>
          <w:p w:rsidR="00DE1AF8" w:rsidRPr="00DE1AF8" w:rsidRDefault="00DE1AF8" w:rsidP="00DE1AF8">
            <w:pPr>
              <w:tabs>
                <w:tab w:val="left" w:pos="709"/>
                <w:tab w:val="left" w:pos="1418"/>
                <w:tab w:val="left" w:pos="2127"/>
                <w:tab w:val="left" w:pos="7938"/>
                <w:tab w:val="right" w:pos="9498"/>
              </w:tabs>
              <w:spacing w:line="360" w:lineRule="auto"/>
              <w:jc w:val="both"/>
              <w:rPr>
                <w:rFonts w:ascii="Arial" w:eastAsia="Arial" w:hAnsi="Arial" w:cs="Arial"/>
                <w:b/>
                <w:bCs/>
                <w:sz w:val="16"/>
                <w:szCs w:val="16"/>
              </w:rPr>
            </w:pPr>
            <w:r w:rsidRPr="00DE1AF8">
              <w:rPr>
                <w:rFonts w:ascii="Arial" w:eastAsia="Arial" w:hAnsi="Arial" w:cs="Arial"/>
                <w:b/>
                <w:bCs/>
                <w:sz w:val="16"/>
                <w:szCs w:val="16"/>
              </w:rPr>
              <w:t>Etiquetado</w:t>
            </w:r>
          </w:p>
        </w:tc>
        <w:tc>
          <w:tcPr>
            <w:tcW w:w="2502" w:type="dxa"/>
            <w:hideMark/>
          </w:tcPr>
          <w:p w:rsidR="00DE1AF8" w:rsidRPr="00DE1AF8" w:rsidRDefault="00DE1AF8" w:rsidP="00DE1AF8">
            <w:pPr>
              <w:tabs>
                <w:tab w:val="left" w:pos="709"/>
                <w:tab w:val="left" w:pos="1418"/>
                <w:tab w:val="left" w:pos="2127"/>
                <w:tab w:val="left" w:pos="7938"/>
                <w:tab w:val="right" w:pos="9498"/>
              </w:tabs>
              <w:spacing w:line="360" w:lineRule="auto"/>
              <w:jc w:val="both"/>
              <w:rPr>
                <w:rFonts w:ascii="Arial" w:eastAsia="Arial" w:hAnsi="Arial" w:cs="Arial"/>
                <w:b/>
                <w:bCs/>
                <w:sz w:val="16"/>
                <w:szCs w:val="16"/>
              </w:rPr>
            </w:pPr>
            <w:r w:rsidRPr="00DE1AF8">
              <w:rPr>
                <w:rFonts w:ascii="Arial" w:eastAsia="Arial" w:hAnsi="Arial" w:cs="Arial"/>
                <w:b/>
                <w:bCs/>
                <w:sz w:val="16"/>
                <w:szCs w:val="16"/>
              </w:rPr>
              <w:t> </w:t>
            </w:r>
          </w:p>
        </w:tc>
        <w:tc>
          <w:tcPr>
            <w:tcW w:w="1719" w:type="dxa"/>
            <w:hideMark/>
          </w:tcPr>
          <w:p w:rsidR="00DE1AF8" w:rsidRPr="00DE1AF8" w:rsidRDefault="00DE1AF8" w:rsidP="00DE1AF8">
            <w:pPr>
              <w:tabs>
                <w:tab w:val="left" w:pos="709"/>
                <w:tab w:val="left" w:pos="1418"/>
                <w:tab w:val="left" w:pos="2127"/>
                <w:tab w:val="left" w:pos="7938"/>
                <w:tab w:val="right" w:pos="9498"/>
              </w:tabs>
              <w:spacing w:line="360" w:lineRule="auto"/>
              <w:jc w:val="both"/>
              <w:rPr>
                <w:rFonts w:ascii="Arial" w:eastAsia="Arial" w:hAnsi="Arial" w:cs="Arial"/>
                <w:b/>
                <w:bCs/>
                <w:sz w:val="16"/>
                <w:szCs w:val="16"/>
              </w:rPr>
            </w:pPr>
            <w:r w:rsidRPr="00DE1AF8">
              <w:rPr>
                <w:rFonts w:ascii="Arial" w:eastAsia="Arial" w:hAnsi="Arial" w:cs="Arial"/>
                <w:b/>
                <w:bCs/>
                <w:sz w:val="16"/>
                <w:szCs w:val="16"/>
              </w:rPr>
              <w:t>75,597,653</w:t>
            </w:r>
          </w:p>
        </w:tc>
      </w:tr>
      <w:tr w:rsidR="00DE1AF8" w:rsidRPr="00DE1AF8" w:rsidTr="00DE1AF8">
        <w:trPr>
          <w:trHeight w:val="360"/>
        </w:trPr>
        <w:tc>
          <w:tcPr>
            <w:tcW w:w="280" w:type="dxa"/>
            <w:noWrap/>
            <w:hideMark/>
          </w:tcPr>
          <w:p w:rsidR="00DE1AF8" w:rsidRPr="00DE1AF8" w:rsidRDefault="00DE1AF8" w:rsidP="00DE1AF8">
            <w:pPr>
              <w:tabs>
                <w:tab w:val="left" w:pos="709"/>
                <w:tab w:val="left" w:pos="1418"/>
                <w:tab w:val="left" w:pos="2127"/>
                <w:tab w:val="left" w:pos="7938"/>
                <w:tab w:val="right" w:pos="9498"/>
              </w:tabs>
              <w:spacing w:line="360" w:lineRule="auto"/>
              <w:jc w:val="both"/>
              <w:rPr>
                <w:rFonts w:ascii="Arial" w:eastAsia="Arial" w:hAnsi="Arial" w:cs="Arial"/>
                <w:sz w:val="16"/>
                <w:szCs w:val="16"/>
              </w:rPr>
            </w:pPr>
            <w:r w:rsidRPr="00DE1AF8">
              <w:rPr>
                <w:rFonts w:ascii="Arial" w:eastAsia="Arial" w:hAnsi="Arial" w:cs="Arial"/>
                <w:sz w:val="16"/>
                <w:szCs w:val="16"/>
              </w:rPr>
              <w:t>25</w:t>
            </w:r>
          </w:p>
        </w:tc>
        <w:tc>
          <w:tcPr>
            <w:tcW w:w="3359" w:type="dxa"/>
            <w:noWrap/>
            <w:hideMark/>
          </w:tcPr>
          <w:p w:rsidR="00DE1AF8" w:rsidRPr="00DE1AF8" w:rsidRDefault="00DE1AF8" w:rsidP="00DE1AF8">
            <w:pPr>
              <w:tabs>
                <w:tab w:val="left" w:pos="709"/>
                <w:tab w:val="left" w:pos="1418"/>
                <w:tab w:val="left" w:pos="2127"/>
                <w:tab w:val="left" w:pos="7938"/>
                <w:tab w:val="right" w:pos="9498"/>
              </w:tabs>
              <w:spacing w:line="360" w:lineRule="auto"/>
              <w:jc w:val="both"/>
              <w:rPr>
                <w:rFonts w:ascii="Arial" w:eastAsia="Arial" w:hAnsi="Arial" w:cs="Arial"/>
                <w:sz w:val="16"/>
                <w:szCs w:val="16"/>
              </w:rPr>
            </w:pPr>
            <w:r w:rsidRPr="00DE1AF8">
              <w:rPr>
                <w:rFonts w:ascii="Arial" w:eastAsia="Arial" w:hAnsi="Arial" w:cs="Arial"/>
                <w:sz w:val="16"/>
                <w:szCs w:val="16"/>
              </w:rPr>
              <w:t>Recursos Federales</w:t>
            </w:r>
          </w:p>
        </w:tc>
        <w:tc>
          <w:tcPr>
            <w:tcW w:w="2502" w:type="dxa"/>
            <w:hideMark/>
          </w:tcPr>
          <w:p w:rsidR="00DE1AF8" w:rsidRPr="00DE1AF8" w:rsidRDefault="00DE1AF8" w:rsidP="00DE1AF8">
            <w:pPr>
              <w:tabs>
                <w:tab w:val="left" w:pos="709"/>
                <w:tab w:val="left" w:pos="1418"/>
                <w:tab w:val="left" w:pos="2127"/>
                <w:tab w:val="left" w:pos="7938"/>
                <w:tab w:val="right" w:pos="9498"/>
              </w:tabs>
              <w:spacing w:line="360" w:lineRule="auto"/>
              <w:jc w:val="both"/>
              <w:rPr>
                <w:rFonts w:ascii="Arial" w:eastAsia="Arial" w:hAnsi="Arial" w:cs="Arial"/>
                <w:sz w:val="16"/>
                <w:szCs w:val="16"/>
              </w:rPr>
            </w:pPr>
            <w:r w:rsidRPr="00DE1AF8">
              <w:rPr>
                <w:rFonts w:ascii="Arial" w:eastAsia="Arial" w:hAnsi="Arial" w:cs="Arial"/>
                <w:sz w:val="16"/>
                <w:szCs w:val="16"/>
              </w:rPr>
              <w:t>66,179,876</w:t>
            </w:r>
          </w:p>
        </w:tc>
        <w:tc>
          <w:tcPr>
            <w:tcW w:w="1719" w:type="dxa"/>
            <w:hideMark/>
          </w:tcPr>
          <w:p w:rsidR="00DE1AF8" w:rsidRPr="00DE1AF8" w:rsidRDefault="00DE1AF8" w:rsidP="00DE1AF8">
            <w:pPr>
              <w:tabs>
                <w:tab w:val="left" w:pos="709"/>
                <w:tab w:val="left" w:pos="1418"/>
                <w:tab w:val="left" w:pos="2127"/>
                <w:tab w:val="left" w:pos="7938"/>
                <w:tab w:val="right" w:pos="9498"/>
              </w:tabs>
              <w:spacing w:line="360" w:lineRule="auto"/>
              <w:jc w:val="both"/>
              <w:rPr>
                <w:rFonts w:ascii="Arial" w:eastAsia="Arial" w:hAnsi="Arial" w:cs="Arial"/>
                <w:b/>
                <w:bCs/>
                <w:sz w:val="16"/>
                <w:szCs w:val="16"/>
              </w:rPr>
            </w:pPr>
            <w:r w:rsidRPr="00DE1AF8">
              <w:rPr>
                <w:rFonts w:ascii="Arial" w:eastAsia="Arial" w:hAnsi="Arial" w:cs="Arial"/>
                <w:b/>
                <w:bCs/>
                <w:sz w:val="16"/>
                <w:szCs w:val="16"/>
              </w:rPr>
              <w:t> </w:t>
            </w:r>
          </w:p>
        </w:tc>
      </w:tr>
      <w:tr w:rsidR="00DE1AF8" w:rsidRPr="00DE1AF8" w:rsidTr="00DE1AF8">
        <w:trPr>
          <w:trHeight w:val="360"/>
        </w:trPr>
        <w:tc>
          <w:tcPr>
            <w:tcW w:w="280" w:type="dxa"/>
            <w:noWrap/>
            <w:hideMark/>
          </w:tcPr>
          <w:p w:rsidR="00DE1AF8" w:rsidRPr="00DE1AF8" w:rsidRDefault="00DE1AF8" w:rsidP="00DE1AF8">
            <w:pPr>
              <w:tabs>
                <w:tab w:val="left" w:pos="709"/>
                <w:tab w:val="left" w:pos="1418"/>
                <w:tab w:val="left" w:pos="2127"/>
                <w:tab w:val="left" w:pos="7938"/>
                <w:tab w:val="right" w:pos="9498"/>
              </w:tabs>
              <w:spacing w:line="360" w:lineRule="auto"/>
              <w:jc w:val="both"/>
              <w:rPr>
                <w:rFonts w:ascii="Arial" w:eastAsia="Arial" w:hAnsi="Arial" w:cs="Arial"/>
                <w:sz w:val="16"/>
                <w:szCs w:val="16"/>
              </w:rPr>
            </w:pPr>
            <w:r w:rsidRPr="00DE1AF8">
              <w:rPr>
                <w:rFonts w:ascii="Arial" w:eastAsia="Arial" w:hAnsi="Arial" w:cs="Arial"/>
                <w:sz w:val="16"/>
                <w:szCs w:val="16"/>
              </w:rPr>
              <w:t>26</w:t>
            </w:r>
          </w:p>
        </w:tc>
        <w:tc>
          <w:tcPr>
            <w:tcW w:w="3359" w:type="dxa"/>
            <w:noWrap/>
            <w:hideMark/>
          </w:tcPr>
          <w:p w:rsidR="00DE1AF8" w:rsidRPr="00DE1AF8" w:rsidRDefault="00DE1AF8" w:rsidP="00DE1AF8">
            <w:pPr>
              <w:tabs>
                <w:tab w:val="left" w:pos="709"/>
                <w:tab w:val="left" w:pos="1418"/>
                <w:tab w:val="left" w:pos="2127"/>
                <w:tab w:val="left" w:pos="7938"/>
                <w:tab w:val="right" w:pos="9498"/>
              </w:tabs>
              <w:spacing w:line="360" w:lineRule="auto"/>
              <w:jc w:val="both"/>
              <w:rPr>
                <w:rFonts w:ascii="Arial" w:eastAsia="Arial" w:hAnsi="Arial" w:cs="Arial"/>
                <w:sz w:val="16"/>
                <w:szCs w:val="16"/>
              </w:rPr>
            </w:pPr>
            <w:r w:rsidRPr="00DE1AF8">
              <w:rPr>
                <w:rFonts w:ascii="Arial" w:eastAsia="Arial" w:hAnsi="Arial" w:cs="Arial"/>
                <w:sz w:val="16"/>
                <w:szCs w:val="16"/>
              </w:rPr>
              <w:t>Recursos Estatales</w:t>
            </w:r>
          </w:p>
        </w:tc>
        <w:tc>
          <w:tcPr>
            <w:tcW w:w="2502" w:type="dxa"/>
            <w:hideMark/>
          </w:tcPr>
          <w:p w:rsidR="00DE1AF8" w:rsidRPr="00DE1AF8" w:rsidRDefault="00DE1AF8" w:rsidP="00DE1AF8">
            <w:pPr>
              <w:tabs>
                <w:tab w:val="left" w:pos="709"/>
                <w:tab w:val="left" w:pos="1418"/>
                <w:tab w:val="left" w:pos="2127"/>
                <w:tab w:val="left" w:pos="7938"/>
                <w:tab w:val="right" w:pos="9498"/>
              </w:tabs>
              <w:spacing w:line="360" w:lineRule="auto"/>
              <w:jc w:val="both"/>
              <w:rPr>
                <w:rFonts w:ascii="Arial" w:eastAsia="Arial" w:hAnsi="Arial" w:cs="Arial"/>
                <w:sz w:val="16"/>
                <w:szCs w:val="16"/>
              </w:rPr>
            </w:pPr>
            <w:r w:rsidRPr="00DE1AF8">
              <w:rPr>
                <w:rFonts w:ascii="Arial" w:eastAsia="Arial" w:hAnsi="Arial" w:cs="Arial"/>
                <w:sz w:val="16"/>
                <w:szCs w:val="16"/>
              </w:rPr>
              <w:t>9,417,777</w:t>
            </w:r>
          </w:p>
        </w:tc>
        <w:tc>
          <w:tcPr>
            <w:tcW w:w="1719" w:type="dxa"/>
            <w:hideMark/>
          </w:tcPr>
          <w:p w:rsidR="00DE1AF8" w:rsidRPr="00DE1AF8" w:rsidRDefault="00DE1AF8" w:rsidP="00DE1AF8">
            <w:pPr>
              <w:tabs>
                <w:tab w:val="left" w:pos="709"/>
                <w:tab w:val="left" w:pos="1418"/>
                <w:tab w:val="left" w:pos="2127"/>
                <w:tab w:val="left" w:pos="7938"/>
                <w:tab w:val="right" w:pos="9498"/>
              </w:tabs>
              <w:spacing w:line="360" w:lineRule="auto"/>
              <w:jc w:val="both"/>
              <w:rPr>
                <w:rFonts w:ascii="Arial" w:eastAsia="Arial" w:hAnsi="Arial" w:cs="Arial"/>
                <w:b/>
                <w:bCs/>
                <w:sz w:val="16"/>
                <w:szCs w:val="16"/>
              </w:rPr>
            </w:pPr>
            <w:r w:rsidRPr="00DE1AF8">
              <w:rPr>
                <w:rFonts w:ascii="Arial" w:eastAsia="Arial" w:hAnsi="Arial" w:cs="Arial"/>
                <w:b/>
                <w:bCs/>
                <w:sz w:val="16"/>
                <w:szCs w:val="16"/>
              </w:rPr>
              <w:t> </w:t>
            </w:r>
          </w:p>
        </w:tc>
      </w:tr>
      <w:tr w:rsidR="00DE1AF8" w:rsidRPr="00DE1AF8" w:rsidTr="00DE1AF8">
        <w:trPr>
          <w:trHeight w:val="570"/>
        </w:trPr>
        <w:tc>
          <w:tcPr>
            <w:tcW w:w="280" w:type="dxa"/>
            <w:noWrap/>
            <w:hideMark/>
          </w:tcPr>
          <w:p w:rsidR="00DE1AF8" w:rsidRPr="00DE1AF8" w:rsidRDefault="00DE1AF8" w:rsidP="00DE1AF8">
            <w:pPr>
              <w:tabs>
                <w:tab w:val="left" w:pos="709"/>
                <w:tab w:val="left" w:pos="1418"/>
                <w:tab w:val="left" w:pos="2127"/>
                <w:tab w:val="left" w:pos="7938"/>
                <w:tab w:val="right" w:pos="9498"/>
              </w:tabs>
              <w:spacing w:line="360" w:lineRule="auto"/>
              <w:jc w:val="both"/>
              <w:rPr>
                <w:rFonts w:ascii="Arial" w:eastAsia="Arial" w:hAnsi="Arial" w:cs="Arial"/>
                <w:sz w:val="16"/>
                <w:szCs w:val="16"/>
              </w:rPr>
            </w:pPr>
            <w:r w:rsidRPr="00DE1AF8">
              <w:rPr>
                <w:rFonts w:ascii="Arial" w:eastAsia="Arial" w:hAnsi="Arial" w:cs="Arial"/>
                <w:sz w:val="16"/>
                <w:szCs w:val="16"/>
              </w:rPr>
              <w:t>27</w:t>
            </w:r>
          </w:p>
        </w:tc>
        <w:tc>
          <w:tcPr>
            <w:tcW w:w="3359" w:type="dxa"/>
            <w:hideMark/>
          </w:tcPr>
          <w:p w:rsidR="00DE1AF8" w:rsidRPr="00DE1AF8" w:rsidRDefault="00DE1AF8" w:rsidP="00DE1AF8">
            <w:pPr>
              <w:tabs>
                <w:tab w:val="left" w:pos="709"/>
                <w:tab w:val="left" w:pos="1418"/>
                <w:tab w:val="left" w:pos="2127"/>
                <w:tab w:val="left" w:pos="7938"/>
                <w:tab w:val="right" w:pos="9498"/>
              </w:tabs>
              <w:spacing w:line="360" w:lineRule="auto"/>
              <w:jc w:val="both"/>
              <w:rPr>
                <w:rFonts w:ascii="Arial" w:eastAsia="Arial" w:hAnsi="Arial" w:cs="Arial"/>
                <w:sz w:val="16"/>
                <w:szCs w:val="16"/>
              </w:rPr>
            </w:pPr>
            <w:r w:rsidRPr="00DE1AF8">
              <w:rPr>
                <w:rFonts w:ascii="Arial" w:eastAsia="Arial" w:hAnsi="Arial" w:cs="Arial"/>
                <w:sz w:val="16"/>
                <w:szCs w:val="16"/>
              </w:rPr>
              <w:t>Transferencias, asignaciones, subsidios y otras ayudas</w:t>
            </w:r>
          </w:p>
        </w:tc>
        <w:tc>
          <w:tcPr>
            <w:tcW w:w="2502" w:type="dxa"/>
            <w:hideMark/>
          </w:tcPr>
          <w:p w:rsidR="00DE1AF8" w:rsidRPr="00DE1AF8" w:rsidRDefault="00DE1AF8" w:rsidP="00DE1AF8">
            <w:pPr>
              <w:tabs>
                <w:tab w:val="left" w:pos="709"/>
                <w:tab w:val="left" w:pos="1418"/>
                <w:tab w:val="left" w:pos="2127"/>
                <w:tab w:val="left" w:pos="7938"/>
                <w:tab w:val="right" w:pos="9498"/>
              </w:tabs>
              <w:spacing w:line="360" w:lineRule="auto"/>
              <w:jc w:val="both"/>
              <w:rPr>
                <w:rFonts w:ascii="Arial" w:eastAsia="Arial" w:hAnsi="Arial" w:cs="Arial"/>
                <w:sz w:val="16"/>
                <w:szCs w:val="16"/>
              </w:rPr>
            </w:pPr>
            <w:r w:rsidRPr="00DE1AF8">
              <w:rPr>
                <w:rFonts w:ascii="Arial" w:eastAsia="Arial" w:hAnsi="Arial" w:cs="Arial"/>
                <w:sz w:val="16"/>
                <w:szCs w:val="16"/>
              </w:rPr>
              <w:t>0</w:t>
            </w:r>
          </w:p>
        </w:tc>
        <w:tc>
          <w:tcPr>
            <w:tcW w:w="1719" w:type="dxa"/>
            <w:hideMark/>
          </w:tcPr>
          <w:p w:rsidR="00DE1AF8" w:rsidRPr="00DE1AF8" w:rsidRDefault="00DE1AF8" w:rsidP="00DE1AF8">
            <w:pPr>
              <w:tabs>
                <w:tab w:val="left" w:pos="709"/>
                <w:tab w:val="left" w:pos="1418"/>
                <w:tab w:val="left" w:pos="2127"/>
                <w:tab w:val="left" w:pos="7938"/>
                <w:tab w:val="right" w:pos="9498"/>
              </w:tabs>
              <w:spacing w:line="360" w:lineRule="auto"/>
              <w:jc w:val="both"/>
              <w:rPr>
                <w:rFonts w:ascii="Arial" w:eastAsia="Arial" w:hAnsi="Arial" w:cs="Arial"/>
                <w:b/>
                <w:bCs/>
                <w:sz w:val="16"/>
                <w:szCs w:val="16"/>
              </w:rPr>
            </w:pPr>
            <w:r w:rsidRPr="00DE1AF8">
              <w:rPr>
                <w:rFonts w:ascii="Arial" w:eastAsia="Arial" w:hAnsi="Arial" w:cs="Arial"/>
                <w:b/>
                <w:bCs/>
                <w:sz w:val="16"/>
                <w:szCs w:val="16"/>
              </w:rPr>
              <w:t> </w:t>
            </w:r>
          </w:p>
        </w:tc>
      </w:tr>
      <w:tr w:rsidR="00DE1AF8" w:rsidRPr="00DE1AF8" w:rsidTr="00DE1AF8">
        <w:trPr>
          <w:trHeight w:val="360"/>
        </w:trPr>
        <w:tc>
          <w:tcPr>
            <w:tcW w:w="6141" w:type="dxa"/>
            <w:gridSpan w:val="3"/>
            <w:noWrap/>
            <w:hideMark/>
          </w:tcPr>
          <w:p w:rsidR="00DE1AF8" w:rsidRPr="00DE1AF8" w:rsidRDefault="00DE1AF8" w:rsidP="00DE1AF8">
            <w:pPr>
              <w:tabs>
                <w:tab w:val="left" w:pos="709"/>
                <w:tab w:val="left" w:pos="1418"/>
                <w:tab w:val="left" w:pos="2127"/>
                <w:tab w:val="left" w:pos="7938"/>
                <w:tab w:val="right" w:pos="9498"/>
              </w:tabs>
              <w:spacing w:line="360" w:lineRule="auto"/>
              <w:jc w:val="both"/>
              <w:rPr>
                <w:rFonts w:ascii="Arial" w:eastAsia="Arial" w:hAnsi="Arial" w:cs="Arial"/>
                <w:b/>
                <w:bCs/>
                <w:sz w:val="16"/>
                <w:szCs w:val="16"/>
              </w:rPr>
            </w:pPr>
            <w:r w:rsidRPr="00DE1AF8">
              <w:rPr>
                <w:rFonts w:ascii="Arial" w:eastAsia="Arial" w:hAnsi="Arial" w:cs="Arial"/>
                <w:b/>
                <w:bCs/>
                <w:sz w:val="16"/>
                <w:szCs w:val="16"/>
              </w:rPr>
              <w:t>TOTAL</w:t>
            </w:r>
          </w:p>
        </w:tc>
        <w:tc>
          <w:tcPr>
            <w:tcW w:w="1719" w:type="dxa"/>
            <w:hideMark/>
          </w:tcPr>
          <w:p w:rsidR="00DE1AF8" w:rsidRPr="00DE1AF8" w:rsidRDefault="00DE1AF8" w:rsidP="00DE1AF8">
            <w:pPr>
              <w:tabs>
                <w:tab w:val="left" w:pos="709"/>
                <w:tab w:val="left" w:pos="1418"/>
                <w:tab w:val="left" w:pos="2127"/>
                <w:tab w:val="left" w:pos="7938"/>
                <w:tab w:val="right" w:pos="9498"/>
              </w:tabs>
              <w:spacing w:line="360" w:lineRule="auto"/>
              <w:jc w:val="both"/>
              <w:rPr>
                <w:rFonts w:ascii="Arial" w:eastAsia="Arial" w:hAnsi="Arial" w:cs="Arial"/>
                <w:b/>
                <w:bCs/>
                <w:sz w:val="16"/>
                <w:szCs w:val="16"/>
              </w:rPr>
            </w:pPr>
            <w:r w:rsidRPr="00DE1AF8">
              <w:rPr>
                <w:rFonts w:ascii="Arial" w:eastAsia="Arial" w:hAnsi="Arial" w:cs="Arial"/>
                <w:b/>
                <w:bCs/>
                <w:sz w:val="16"/>
                <w:szCs w:val="16"/>
              </w:rPr>
              <w:t>148,353,616</w:t>
            </w:r>
          </w:p>
        </w:tc>
        <w:bookmarkStart w:id="0" w:name="_GoBack"/>
        <w:bookmarkEnd w:id="0"/>
      </w:tr>
    </w:tbl>
    <w:p w:rsidR="00147015" w:rsidRDefault="00147015">
      <w:pPr>
        <w:tabs>
          <w:tab w:val="left" w:pos="709"/>
          <w:tab w:val="left" w:pos="1418"/>
          <w:tab w:val="left" w:pos="2127"/>
          <w:tab w:val="left" w:pos="7938"/>
          <w:tab w:val="right" w:pos="9498"/>
        </w:tabs>
        <w:spacing w:line="360" w:lineRule="auto"/>
        <w:jc w:val="both"/>
        <w:rPr>
          <w:rFonts w:ascii="Arial" w:eastAsia="Arial" w:hAnsi="Arial" w:cs="Arial"/>
        </w:rPr>
      </w:pPr>
    </w:p>
    <w:p w:rsidR="00147015" w:rsidRDefault="00147015">
      <w:pPr>
        <w:tabs>
          <w:tab w:val="left" w:pos="709"/>
          <w:tab w:val="left" w:pos="1418"/>
          <w:tab w:val="left" w:pos="2127"/>
          <w:tab w:val="left" w:pos="7938"/>
          <w:tab w:val="right" w:pos="9498"/>
        </w:tabs>
        <w:spacing w:line="360" w:lineRule="auto"/>
        <w:jc w:val="both"/>
        <w:rPr>
          <w:rFonts w:ascii="Arial" w:eastAsia="Arial" w:hAnsi="Arial" w:cs="Arial"/>
        </w:rPr>
      </w:pPr>
    </w:p>
    <w:p w:rsidR="00147015" w:rsidRDefault="00147015">
      <w:pPr>
        <w:tabs>
          <w:tab w:val="left" w:pos="709"/>
          <w:tab w:val="left" w:pos="1418"/>
          <w:tab w:val="left" w:pos="2127"/>
          <w:tab w:val="left" w:pos="7938"/>
          <w:tab w:val="right" w:pos="9498"/>
        </w:tabs>
        <w:spacing w:line="360" w:lineRule="auto"/>
        <w:jc w:val="both"/>
        <w:rPr>
          <w:rFonts w:ascii="Arial" w:eastAsia="Arial" w:hAnsi="Arial" w:cs="Arial"/>
        </w:rPr>
      </w:pPr>
    </w:p>
    <w:p w:rsidR="00147015" w:rsidRDefault="00147015">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320FB3">
      <w:pPr>
        <w:tabs>
          <w:tab w:val="left" w:pos="709"/>
          <w:tab w:val="left" w:pos="1418"/>
          <w:tab w:val="left" w:pos="2127"/>
          <w:tab w:val="left" w:pos="7938"/>
          <w:tab w:val="right" w:pos="9498"/>
        </w:tabs>
        <w:spacing w:line="360" w:lineRule="auto"/>
        <w:jc w:val="center"/>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TÍTULO SEGUNDO</w:t>
      </w: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DE LOS IMPUESTOS</w:t>
      </w:r>
    </w:p>
    <w:p w:rsidR="00320FB3" w:rsidRDefault="00320FB3">
      <w:pPr>
        <w:tabs>
          <w:tab w:val="left" w:pos="709"/>
          <w:tab w:val="left" w:pos="1418"/>
          <w:tab w:val="left" w:pos="2127"/>
          <w:tab w:val="left" w:pos="7938"/>
          <w:tab w:val="right" w:pos="9498"/>
        </w:tabs>
        <w:spacing w:line="360" w:lineRule="auto"/>
        <w:jc w:val="center"/>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IMPUESTO SOBRE LOS INGRESOS</w:t>
      </w:r>
    </w:p>
    <w:p w:rsidR="00320FB3" w:rsidRDefault="00320FB3">
      <w:pPr>
        <w:tabs>
          <w:tab w:val="left" w:pos="709"/>
          <w:tab w:val="left" w:pos="1418"/>
          <w:tab w:val="left" w:pos="2127"/>
          <w:tab w:val="left" w:pos="7938"/>
          <w:tab w:val="right" w:pos="9498"/>
        </w:tabs>
        <w:spacing w:line="360" w:lineRule="auto"/>
        <w:jc w:val="center"/>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CAPÍTULO I</w:t>
      </w: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DEL IMPUESTO SOBRE ESPECTÁCULOS PÚBLICOS</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b/>
        </w:rPr>
        <w:t>ARTÍCULO 6º.</w:t>
      </w:r>
      <w:r>
        <w:rPr>
          <w:rFonts w:ascii="Arial" w:eastAsia="Arial" w:hAnsi="Arial" w:cs="Arial"/>
        </w:rPr>
        <w:t xml:space="preserve"> El Impuesto sobre Espectáculos Públicos, se causará, liquidará y pagará en los términos de lo dispuesto por el Título Segundo, Capítulo I de la Ley de Hacienda, aplicando a los ingresos brutos que se obtengan en el evento de que se trate, las siguientes tasas:</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ab/>
        <w:t xml:space="preserve">CONCEPTO </w:t>
      </w:r>
      <w:r>
        <w:rPr>
          <w:rFonts w:ascii="Arial" w:eastAsia="Arial" w:hAnsi="Arial" w:cs="Arial"/>
          <w:b/>
        </w:rPr>
        <w:tab/>
      </w:r>
      <w:r>
        <w:rPr>
          <w:rFonts w:ascii="Arial" w:eastAsia="Arial" w:hAnsi="Arial" w:cs="Arial"/>
          <w:b/>
        </w:rPr>
        <w:tab/>
        <w:t xml:space="preserve"> TASA</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right="2362" w:hanging="705"/>
        <w:jc w:val="both"/>
        <w:rPr>
          <w:rFonts w:ascii="Arial" w:eastAsia="Arial" w:hAnsi="Arial" w:cs="Arial"/>
        </w:rPr>
      </w:pPr>
      <w:r>
        <w:rPr>
          <w:rFonts w:ascii="Arial" w:eastAsia="Arial" w:hAnsi="Arial" w:cs="Arial"/>
        </w:rPr>
        <w:t>I.</w:t>
      </w:r>
      <w:r>
        <w:rPr>
          <w:rFonts w:ascii="Arial" w:eastAsia="Arial" w:hAnsi="Arial" w:cs="Arial"/>
        </w:rPr>
        <w:tab/>
        <w:t xml:space="preserve">Sobre los percibidos por concepto de derechos de admisión, de mesa, consumo mínimo o cualquier otra denominación que  se le dé, cuyo pago condicione el acceso de los asistentes  a bailes públicos, espectáculos con variedad, torneos de gallos  y Carreras de caballos. </w:t>
      </w:r>
      <w:r>
        <w:rPr>
          <w:rFonts w:ascii="Arial" w:eastAsia="Arial" w:hAnsi="Arial" w:cs="Arial"/>
        </w:rPr>
        <w:tab/>
      </w:r>
      <w:r>
        <w:rPr>
          <w:rFonts w:ascii="Arial" w:eastAsia="Arial" w:hAnsi="Arial" w:cs="Arial"/>
        </w:rPr>
        <w:tab/>
        <w:t>12.50%</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t>II.</w:t>
      </w:r>
      <w:r>
        <w:rPr>
          <w:rFonts w:ascii="Arial" w:eastAsia="Arial" w:hAnsi="Arial" w:cs="Arial"/>
        </w:rPr>
        <w:tab/>
        <w:t>Sobre los percibidos por la venta de boletos de entrada a:</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1418" w:right="2362" w:hanging="1418"/>
        <w:jc w:val="both"/>
        <w:rPr>
          <w:rFonts w:ascii="Arial" w:eastAsia="Arial" w:hAnsi="Arial" w:cs="Arial"/>
        </w:rPr>
      </w:pPr>
      <w:r>
        <w:rPr>
          <w:rFonts w:ascii="Arial" w:eastAsia="Arial" w:hAnsi="Arial" w:cs="Arial"/>
        </w:rPr>
        <w:lastRenderedPageBreak/>
        <w:tab/>
        <w:t>A)</w:t>
      </w:r>
      <w:r>
        <w:rPr>
          <w:rFonts w:ascii="Arial" w:eastAsia="Arial" w:hAnsi="Arial" w:cs="Arial"/>
        </w:rPr>
        <w:tab/>
        <w:t>Funciones de box, lucha libre y audiciones musicales.</w:t>
      </w:r>
      <w:r>
        <w:rPr>
          <w:rFonts w:ascii="Arial" w:eastAsia="Arial" w:hAnsi="Arial" w:cs="Arial"/>
        </w:rPr>
        <w:tab/>
      </w:r>
      <w:r>
        <w:rPr>
          <w:rFonts w:ascii="Arial" w:eastAsia="Arial" w:hAnsi="Arial" w:cs="Arial"/>
        </w:rPr>
        <w:tab/>
      </w:r>
      <w:r w:rsidR="00147015">
        <w:rPr>
          <w:rFonts w:ascii="Arial" w:eastAsia="Arial" w:hAnsi="Arial" w:cs="Arial"/>
        </w:rPr>
        <w:t xml:space="preserve">          </w:t>
      </w:r>
      <w:r>
        <w:rPr>
          <w:rFonts w:ascii="Arial" w:eastAsia="Arial" w:hAnsi="Arial" w:cs="Arial"/>
        </w:rPr>
        <w:t>10.00%</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tab/>
        <w:t>B)</w:t>
      </w:r>
      <w:r>
        <w:rPr>
          <w:rFonts w:ascii="Arial" w:eastAsia="Arial" w:hAnsi="Arial" w:cs="Arial"/>
        </w:rPr>
        <w:tab/>
        <w:t>Corridas de toros y jaripeos.</w:t>
      </w:r>
      <w:r>
        <w:rPr>
          <w:rFonts w:ascii="Arial" w:eastAsia="Arial" w:hAnsi="Arial" w:cs="Arial"/>
        </w:rPr>
        <w:tab/>
      </w:r>
      <w:r>
        <w:rPr>
          <w:rFonts w:ascii="Arial" w:eastAsia="Arial" w:hAnsi="Arial" w:cs="Arial"/>
        </w:rPr>
        <w:tab/>
        <w:t xml:space="preserve">   7.50%</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1416" w:right="2362" w:hanging="711"/>
        <w:jc w:val="both"/>
        <w:rPr>
          <w:rFonts w:ascii="Arial" w:eastAsia="Arial" w:hAnsi="Arial" w:cs="Arial"/>
        </w:rPr>
      </w:pPr>
      <w:r>
        <w:rPr>
          <w:rFonts w:ascii="Arial" w:eastAsia="Arial" w:hAnsi="Arial" w:cs="Arial"/>
        </w:rPr>
        <w:t>C)</w:t>
      </w:r>
      <w:r>
        <w:rPr>
          <w:rFonts w:ascii="Arial" w:eastAsia="Arial" w:hAnsi="Arial" w:cs="Arial"/>
        </w:rPr>
        <w:tab/>
        <w:t xml:space="preserve">Funciones de teatro, cine, circo, conciertos </w:t>
      </w:r>
    </w:p>
    <w:p w:rsidR="00320FB3" w:rsidRDefault="00C605D5">
      <w:pPr>
        <w:tabs>
          <w:tab w:val="left" w:pos="709"/>
          <w:tab w:val="left" w:pos="1418"/>
          <w:tab w:val="left" w:pos="2127"/>
          <w:tab w:val="left" w:pos="7938"/>
          <w:tab w:val="right" w:pos="9498"/>
        </w:tabs>
        <w:spacing w:line="360" w:lineRule="auto"/>
        <w:ind w:left="1416" w:right="2362"/>
        <w:jc w:val="both"/>
        <w:rPr>
          <w:rFonts w:ascii="Arial" w:eastAsia="Arial" w:hAnsi="Arial" w:cs="Arial"/>
        </w:rPr>
      </w:pPr>
      <w:r>
        <w:rPr>
          <w:rFonts w:ascii="Arial" w:eastAsia="Arial" w:hAnsi="Arial" w:cs="Arial"/>
        </w:rPr>
        <w:t>culturales, eventos deportivos de cualquier tipo y otros espectáculos No especificados.</w:t>
      </w:r>
      <w:r>
        <w:rPr>
          <w:rFonts w:ascii="Arial" w:eastAsia="Arial" w:hAnsi="Arial" w:cs="Arial"/>
        </w:rPr>
        <w:tab/>
      </w:r>
      <w:r>
        <w:rPr>
          <w:rFonts w:ascii="Arial" w:eastAsia="Arial" w:hAnsi="Arial" w:cs="Arial"/>
        </w:rPr>
        <w:tab/>
        <w:t>5.0%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CAPÍTULO II</w:t>
      </w: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IMPUESTO SOBRE RIFAS, LOTERÍAS, CONCURSOS O SORTEOS</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b/>
        </w:rPr>
        <w:t>ARTÍCULO 7º.</w:t>
      </w:r>
      <w:r>
        <w:rPr>
          <w:rFonts w:ascii="Arial" w:eastAsia="Arial" w:hAnsi="Arial" w:cs="Arial"/>
        </w:rPr>
        <w:t xml:space="preserve"> El Impuesto sobre Rifas, Loterías, Concursos o Sorteos, se causará, liquidará y pagará conforme a lo establecido en el Título Segundo, Capítulo II de la Ley de Hacienda Municipal del Estado de Michoacán, de acuerdo con las tasas siguientes:</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ab/>
        <w:t xml:space="preserve">CONCEPTO </w:t>
      </w:r>
      <w:r>
        <w:rPr>
          <w:rFonts w:ascii="Arial" w:eastAsia="Arial" w:hAnsi="Arial" w:cs="Arial"/>
          <w:b/>
        </w:rPr>
        <w:tab/>
      </w:r>
      <w:r>
        <w:rPr>
          <w:rFonts w:ascii="Arial" w:eastAsia="Arial" w:hAnsi="Arial" w:cs="Arial"/>
          <w:b/>
        </w:rPr>
        <w:tab/>
        <w:t>TASA</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right="2362" w:hanging="705"/>
        <w:jc w:val="both"/>
        <w:rPr>
          <w:rFonts w:ascii="Arial" w:eastAsia="Arial" w:hAnsi="Arial" w:cs="Arial"/>
        </w:rPr>
      </w:pPr>
      <w:r>
        <w:rPr>
          <w:rFonts w:ascii="Arial" w:eastAsia="Arial" w:hAnsi="Arial" w:cs="Arial"/>
        </w:rPr>
        <w:t>I.</w:t>
      </w:r>
      <w:r>
        <w:rPr>
          <w:rFonts w:ascii="Arial" w:eastAsia="Arial" w:hAnsi="Arial" w:cs="Arial"/>
        </w:rPr>
        <w:tab/>
        <w:t>Sobre el importe o su equivalente de los premios obtenidos en rifas, loterías, concursos o sorteos.</w:t>
      </w:r>
      <w:r>
        <w:rPr>
          <w:rFonts w:ascii="Arial" w:eastAsia="Arial" w:hAnsi="Arial" w:cs="Arial"/>
        </w:rPr>
        <w:tab/>
      </w:r>
      <w:r>
        <w:rPr>
          <w:rFonts w:ascii="Arial" w:eastAsia="Arial" w:hAnsi="Arial" w:cs="Arial"/>
        </w:rPr>
        <w:tab/>
        <w:t>6%</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right="2362" w:hanging="705"/>
        <w:jc w:val="both"/>
        <w:rPr>
          <w:rFonts w:ascii="Arial" w:eastAsia="Arial" w:hAnsi="Arial" w:cs="Arial"/>
        </w:rPr>
      </w:pPr>
      <w:r>
        <w:rPr>
          <w:rFonts w:ascii="Arial" w:eastAsia="Arial" w:hAnsi="Arial" w:cs="Arial"/>
        </w:rPr>
        <w:t>II.</w:t>
      </w:r>
      <w:r>
        <w:rPr>
          <w:rFonts w:ascii="Arial" w:eastAsia="Arial" w:hAnsi="Arial" w:cs="Arial"/>
        </w:rPr>
        <w:tab/>
        <w:t>Sobre los ingresos obtenidos por los organizadores, por la enajenación de billetes o demás comprobantes que permitan participar de rifas, loterías, concursos o sorteos.</w:t>
      </w:r>
      <w:r>
        <w:rPr>
          <w:rFonts w:ascii="Arial" w:eastAsia="Arial" w:hAnsi="Arial" w:cs="Arial"/>
        </w:rPr>
        <w:tab/>
      </w:r>
      <w:r>
        <w:rPr>
          <w:rFonts w:ascii="Arial" w:eastAsia="Arial" w:hAnsi="Arial" w:cs="Arial"/>
        </w:rPr>
        <w:tab/>
        <w:t>8%</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IMPUESTO SOBRE EL PATRIMONIO</w:t>
      </w:r>
    </w:p>
    <w:p w:rsidR="00320FB3" w:rsidRDefault="00320FB3">
      <w:pPr>
        <w:tabs>
          <w:tab w:val="left" w:pos="709"/>
          <w:tab w:val="left" w:pos="1418"/>
          <w:tab w:val="left" w:pos="2127"/>
          <w:tab w:val="left" w:pos="7938"/>
          <w:tab w:val="right" w:pos="9498"/>
        </w:tabs>
        <w:spacing w:line="360" w:lineRule="auto"/>
        <w:jc w:val="center"/>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CAPÍTULO III</w:t>
      </w: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IMPUESTO PREDIAL</w:t>
      </w:r>
    </w:p>
    <w:p w:rsidR="00320FB3" w:rsidRDefault="00320FB3">
      <w:pPr>
        <w:tabs>
          <w:tab w:val="left" w:pos="709"/>
          <w:tab w:val="left" w:pos="1418"/>
          <w:tab w:val="left" w:pos="2127"/>
          <w:tab w:val="left" w:pos="7938"/>
          <w:tab w:val="right" w:pos="9498"/>
        </w:tabs>
        <w:spacing w:line="360" w:lineRule="auto"/>
        <w:jc w:val="center"/>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PREDIOS URBANOS:</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b/>
        </w:rPr>
        <w:t>ARTÍCULO 8º.</w:t>
      </w:r>
      <w:r>
        <w:rPr>
          <w:rFonts w:ascii="Arial" w:eastAsia="Arial" w:hAnsi="Arial" w:cs="Arial"/>
        </w:rPr>
        <w:t xml:space="preserve"> El Impuesto Predial que se cause conforme a lo establecido en el Título Segundo, Capítulo III, de la Ley de Hacienda Municipal del Estado de Michoacán, en relación con los predios urbanos, se causará, liquidará y pagará tomando como base el último valor catastral registrado por efectos de avalúo o por transmisión de propiedad actualizado en los términos de lo dispuesto por los artículos 20 y 21 de dicha Ley, aplicando las siguientes tasas. -</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ab/>
        <w:t xml:space="preserve">CONCEPTO </w:t>
      </w:r>
      <w:r>
        <w:rPr>
          <w:rFonts w:ascii="Arial" w:eastAsia="Arial" w:hAnsi="Arial" w:cs="Arial"/>
          <w:b/>
        </w:rPr>
        <w:tab/>
      </w:r>
      <w:r>
        <w:rPr>
          <w:rFonts w:ascii="Arial" w:eastAsia="Arial" w:hAnsi="Arial" w:cs="Arial"/>
          <w:b/>
        </w:rPr>
        <w:tab/>
        <w:t>TASA</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 xml:space="preserve">I. </w:t>
      </w:r>
      <w:r>
        <w:rPr>
          <w:rFonts w:ascii="Arial" w:eastAsia="Arial" w:hAnsi="Arial" w:cs="Arial"/>
        </w:rPr>
        <w:tab/>
        <w:t>A los registrados hasta 1980.</w:t>
      </w:r>
      <w:r>
        <w:rPr>
          <w:rFonts w:ascii="Arial" w:eastAsia="Arial" w:hAnsi="Arial" w:cs="Arial"/>
        </w:rPr>
        <w:tab/>
        <w:t>2.50% anual</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 xml:space="preserve">II. </w:t>
      </w:r>
      <w:r>
        <w:rPr>
          <w:rFonts w:ascii="Arial" w:eastAsia="Arial" w:hAnsi="Arial" w:cs="Arial"/>
        </w:rPr>
        <w:tab/>
        <w:t>A los registrados durante los años de 1981, 1982 y 1983.</w:t>
      </w:r>
      <w:r>
        <w:rPr>
          <w:rFonts w:ascii="Arial" w:eastAsia="Arial" w:hAnsi="Arial" w:cs="Arial"/>
        </w:rPr>
        <w:tab/>
        <w:t>1.00% anual</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 xml:space="preserve">III. </w:t>
      </w:r>
      <w:r>
        <w:rPr>
          <w:rFonts w:ascii="Arial" w:eastAsia="Arial" w:hAnsi="Arial" w:cs="Arial"/>
        </w:rPr>
        <w:tab/>
        <w:t>A los registrados durante los años de 1984 y 1985.</w:t>
      </w:r>
      <w:r>
        <w:rPr>
          <w:rFonts w:ascii="Arial" w:eastAsia="Arial" w:hAnsi="Arial" w:cs="Arial"/>
        </w:rPr>
        <w:tab/>
        <w:t>0.375% anual</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 xml:space="preserve">IV. </w:t>
      </w:r>
      <w:r>
        <w:rPr>
          <w:rFonts w:ascii="Arial" w:eastAsia="Arial" w:hAnsi="Arial" w:cs="Arial"/>
        </w:rPr>
        <w:tab/>
        <w:t>A los registrados a partir de 1986.</w:t>
      </w:r>
      <w:r>
        <w:rPr>
          <w:rFonts w:ascii="Arial" w:eastAsia="Arial" w:hAnsi="Arial" w:cs="Arial"/>
        </w:rPr>
        <w:tab/>
        <w:t>0.250% anual</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 xml:space="preserve">V. </w:t>
      </w:r>
      <w:r>
        <w:rPr>
          <w:rFonts w:ascii="Arial" w:eastAsia="Arial" w:hAnsi="Arial" w:cs="Arial"/>
        </w:rPr>
        <w:tab/>
        <w:t>A los registrados de construcciones en sitios ejidales</w:t>
      </w:r>
    </w:p>
    <w:p w:rsidR="00320FB3" w:rsidRDefault="00C605D5">
      <w:pPr>
        <w:tabs>
          <w:tab w:val="left" w:pos="709"/>
          <w:tab w:val="left" w:pos="1418"/>
          <w:tab w:val="left" w:pos="2127"/>
          <w:tab w:val="left" w:pos="7938"/>
          <w:tab w:val="right" w:pos="9498"/>
        </w:tabs>
        <w:spacing w:line="360" w:lineRule="auto"/>
        <w:ind w:firstLine="708"/>
        <w:jc w:val="both"/>
        <w:rPr>
          <w:rFonts w:ascii="Arial" w:eastAsia="Arial" w:hAnsi="Arial" w:cs="Arial"/>
        </w:rPr>
      </w:pPr>
      <w:r>
        <w:rPr>
          <w:rFonts w:ascii="Arial" w:eastAsia="Arial" w:hAnsi="Arial" w:cs="Arial"/>
        </w:rPr>
        <w:t>y comunales.</w:t>
      </w:r>
      <w:r>
        <w:rPr>
          <w:rFonts w:ascii="Arial" w:eastAsia="Arial" w:hAnsi="Arial" w:cs="Arial"/>
        </w:rPr>
        <w:tab/>
      </w:r>
      <w:r>
        <w:rPr>
          <w:rFonts w:ascii="Arial" w:eastAsia="Arial" w:hAnsi="Arial" w:cs="Arial"/>
        </w:rPr>
        <w:tab/>
        <w:t>0.125% anual</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Independientemente del valor catastral, la cuota anual de este impuesto, tratándose de predios urbanos, en ningún caso será i</w:t>
      </w:r>
      <w:r w:rsidR="009605F7">
        <w:rPr>
          <w:rFonts w:ascii="Arial" w:eastAsia="Arial" w:hAnsi="Arial" w:cs="Arial"/>
        </w:rPr>
        <w:t>nferior al equivalente a cinco</w:t>
      </w:r>
      <w:r>
        <w:rPr>
          <w:rFonts w:ascii="Arial" w:eastAsia="Arial" w:hAnsi="Arial" w:cs="Arial"/>
        </w:rPr>
        <w:t xml:space="preserve"> veces el valor diario de la Unidad de Medida y Actualización.</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8241F5" w:rsidRDefault="008241F5">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PREDIOS RÚSTICOS:</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b/>
        </w:rPr>
        <w:t>ARTÍCULO 9º</w:t>
      </w:r>
      <w:r>
        <w:rPr>
          <w:rFonts w:ascii="Arial" w:eastAsia="Arial" w:hAnsi="Arial" w:cs="Arial"/>
        </w:rPr>
        <w:t>. El Impuesto Predial que se cause conforme a lo establecido en el Título Segundo, Capítulo III, de la Ley de Hacienda Municipal del Estado de Michoacán, en relación con predios rústicos se causará, liquidará y pagará tomando como base el último valor catastral registrado por efectos de avalúo o por transmisión de propiedad actualizado en los términos de lo dispuesto por los artículos 20 y 21 de dicha Ley, aplicando las siguientes tasas:</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b/>
        </w:rPr>
        <w:t xml:space="preserve">CONCEPTO </w:t>
      </w:r>
      <w:r>
        <w:rPr>
          <w:rFonts w:ascii="Arial" w:eastAsia="Arial" w:hAnsi="Arial" w:cs="Arial"/>
          <w:b/>
        </w:rPr>
        <w:tab/>
      </w:r>
      <w:r>
        <w:rPr>
          <w:rFonts w:ascii="Arial" w:eastAsia="Arial" w:hAnsi="Arial" w:cs="Arial"/>
          <w:b/>
        </w:rPr>
        <w:tab/>
        <w:t>TASA</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 xml:space="preserve">I. </w:t>
      </w:r>
      <w:r>
        <w:rPr>
          <w:rFonts w:ascii="Arial" w:eastAsia="Arial" w:hAnsi="Arial" w:cs="Arial"/>
        </w:rPr>
        <w:tab/>
        <w:t xml:space="preserve">A los registrados hasta 1980. </w:t>
      </w:r>
      <w:r>
        <w:rPr>
          <w:rFonts w:ascii="Arial" w:eastAsia="Arial" w:hAnsi="Arial" w:cs="Arial"/>
        </w:rPr>
        <w:tab/>
      </w:r>
      <w:r>
        <w:rPr>
          <w:rFonts w:ascii="Arial" w:eastAsia="Arial" w:hAnsi="Arial" w:cs="Arial"/>
        </w:rPr>
        <w:tab/>
        <w:t>3.75% anual</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 xml:space="preserve">II. </w:t>
      </w:r>
      <w:r>
        <w:rPr>
          <w:rFonts w:ascii="Arial" w:eastAsia="Arial" w:hAnsi="Arial" w:cs="Arial"/>
        </w:rPr>
        <w:tab/>
        <w:t>A los registrados durante los años de 1981, 1982 y 1983.</w:t>
      </w:r>
      <w:r>
        <w:rPr>
          <w:rFonts w:ascii="Arial" w:eastAsia="Arial" w:hAnsi="Arial" w:cs="Arial"/>
        </w:rPr>
        <w:tab/>
      </w:r>
      <w:r>
        <w:rPr>
          <w:rFonts w:ascii="Arial" w:eastAsia="Arial" w:hAnsi="Arial" w:cs="Arial"/>
        </w:rPr>
        <w:tab/>
        <w:t>1.0% anual</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 xml:space="preserve">III. </w:t>
      </w:r>
      <w:r>
        <w:rPr>
          <w:rFonts w:ascii="Arial" w:eastAsia="Arial" w:hAnsi="Arial" w:cs="Arial"/>
        </w:rPr>
        <w:tab/>
        <w:t xml:space="preserve">A los registrados durante los años de 1984 y 1985. </w:t>
      </w:r>
      <w:r>
        <w:rPr>
          <w:rFonts w:ascii="Arial" w:eastAsia="Arial" w:hAnsi="Arial" w:cs="Arial"/>
        </w:rPr>
        <w:tab/>
      </w:r>
      <w:r>
        <w:rPr>
          <w:rFonts w:ascii="Arial" w:eastAsia="Arial" w:hAnsi="Arial" w:cs="Arial"/>
        </w:rPr>
        <w:tab/>
        <w:t>0.75% anual</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 xml:space="preserve">IV. </w:t>
      </w:r>
      <w:r>
        <w:rPr>
          <w:rFonts w:ascii="Arial" w:eastAsia="Arial" w:hAnsi="Arial" w:cs="Arial"/>
        </w:rPr>
        <w:tab/>
        <w:t xml:space="preserve">A los registrados a partir de 1986. </w:t>
      </w:r>
      <w:r>
        <w:rPr>
          <w:rFonts w:ascii="Arial" w:eastAsia="Arial" w:hAnsi="Arial" w:cs="Arial"/>
        </w:rPr>
        <w:tab/>
      </w:r>
      <w:r>
        <w:rPr>
          <w:rFonts w:ascii="Arial" w:eastAsia="Arial" w:hAnsi="Arial" w:cs="Arial"/>
        </w:rPr>
        <w:tab/>
        <w:t>0.25% anual</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Para el efecto de lo dispuesto en el artículo 41 de la Ley de Hacienda Municipal del Estado de Michoacán, relativos al Impuesto Predial ejidal y comunal se aplicarán a los valores fiscales, la siguiente tasa:</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I.</w:t>
      </w:r>
      <w:r>
        <w:rPr>
          <w:rFonts w:ascii="Arial" w:eastAsia="Arial" w:hAnsi="Arial" w:cs="Arial"/>
        </w:rPr>
        <w:tab/>
        <w:t>Predios ejidales y comunales.</w:t>
      </w:r>
      <w:r>
        <w:rPr>
          <w:rFonts w:ascii="Arial" w:eastAsia="Arial" w:hAnsi="Arial" w:cs="Arial"/>
        </w:rPr>
        <w:tab/>
      </w:r>
      <w:r>
        <w:rPr>
          <w:rFonts w:ascii="Arial" w:eastAsia="Arial" w:hAnsi="Arial" w:cs="Arial"/>
        </w:rPr>
        <w:tab/>
        <w:t>0.25% anual</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lastRenderedPageBreak/>
        <w:t>Independientemente del valor catastral, la cuota anual de este impuesto, tratándose de predios rústicos, en ningún caso será inferior al e</w:t>
      </w:r>
      <w:r w:rsidR="00F11FA0">
        <w:rPr>
          <w:rFonts w:ascii="Arial" w:eastAsia="Arial" w:hAnsi="Arial" w:cs="Arial"/>
        </w:rPr>
        <w:t>quivalente a cuatro</w:t>
      </w:r>
      <w:r>
        <w:rPr>
          <w:rFonts w:ascii="Arial" w:eastAsia="Arial" w:hAnsi="Arial" w:cs="Arial"/>
        </w:rPr>
        <w:t xml:space="preserve"> veces el valor diario de la Unidad de Medida y Actualización.</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CAPÍTULO IV</w:t>
      </w: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IMPUESTO SOBRE LOTES BALDÍOS</w:t>
      </w: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SIN BARDEAR O FALTA DE BANQUETAS</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b/>
        </w:rPr>
        <w:t>ARTÍCULO 10</w:t>
      </w:r>
      <w:r>
        <w:rPr>
          <w:rFonts w:ascii="Arial" w:eastAsia="Arial" w:hAnsi="Arial" w:cs="Arial"/>
        </w:rPr>
        <w:t xml:space="preserve">. El Impuesto sobre Lotes Baldíos, sin </w:t>
      </w:r>
      <w:proofErr w:type="spellStart"/>
      <w:r>
        <w:rPr>
          <w:rFonts w:ascii="Arial" w:eastAsia="Arial" w:hAnsi="Arial" w:cs="Arial"/>
        </w:rPr>
        <w:t>Bardear</w:t>
      </w:r>
      <w:proofErr w:type="spellEnd"/>
      <w:r>
        <w:rPr>
          <w:rFonts w:ascii="Arial" w:eastAsia="Arial" w:hAnsi="Arial" w:cs="Arial"/>
        </w:rPr>
        <w:t xml:space="preserve"> o Falta de Banquetas, se causará, liquidará y pagará anualmente, por cada metro lineal o fracción del frente de los inmuebles, conforme a lo siguiente </w:t>
      </w:r>
      <w:r>
        <w:rPr>
          <w:rFonts w:ascii="Arial" w:eastAsia="Arial" w:hAnsi="Arial" w:cs="Arial"/>
        </w:rPr>
        <w:tab/>
        <w:t xml:space="preserve">$ </w:t>
      </w:r>
      <w:r>
        <w:rPr>
          <w:rFonts w:ascii="Arial" w:eastAsia="Arial" w:hAnsi="Arial" w:cs="Arial"/>
        </w:rPr>
        <w:tab/>
        <w:t>14.00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 xml:space="preserve">No causarán este impuesto los lotes baldíos que no hayan sido enajenados por primera vez en fraccionamientos de nueva creación, dentro de los dos primeros años; así como tampoco aquellos lotes baldíos que carezcan únicamente de banqueta por falta de pavimento, adoquinado, empedrado o similares en la calle de su ubicación o en los linderos a la vía pública.  </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 xml:space="preserve">El pago de este impuesto es anual y se dividirá en seis partes que se pagarán bimestralmente a partir del siguiente bimestre al de su registro en el padrón de contribuyentes de impuesto sobre lotes baldíos sin </w:t>
      </w:r>
      <w:proofErr w:type="spellStart"/>
      <w:r>
        <w:rPr>
          <w:rFonts w:ascii="Arial" w:eastAsia="Arial" w:hAnsi="Arial" w:cs="Arial"/>
        </w:rPr>
        <w:t>bardear</w:t>
      </w:r>
      <w:proofErr w:type="spellEnd"/>
      <w:r>
        <w:rPr>
          <w:rFonts w:ascii="Arial" w:eastAsia="Arial" w:hAnsi="Arial" w:cs="Arial"/>
        </w:rPr>
        <w:t xml:space="preserve"> o falta de banquetas.</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CAPÍTULO V</w:t>
      </w: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IMPUESTO SOBRE ADQUISICIÓN DE BIENES INMUEBLES</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b/>
        </w:rPr>
        <w:t>ARTÍCULO 11.</w:t>
      </w:r>
      <w:r>
        <w:rPr>
          <w:rFonts w:ascii="Arial" w:eastAsia="Arial" w:hAnsi="Arial" w:cs="Arial"/>
        </w:rPr>
        <w:t xml:space="preserve"> El impuesto sobre adquisición de inmuebles, se causará, liquidará y pagará conforme a lo establecido en el Título Segundo, Capítulo V de la Ley de Hacienda Municipal del Estado de Michoacán.</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 xml:space="preserve">En ningún caso el impuesto a pagar </w:t>
      </w:r>
      <w:r w:rsidR="00F11FA0">
        <w:rPr>
          <w:rFonts w:ascii="Arial" w:eastAsia="Arial" w:hAnsi="Arial" w:cs="Arial"/>
        </w:rPr>
        <w:t>será menor a cuatro</w:t>
      </w:r>
      <w:r>
        <w:rPr>
          <w:rFonts w:ascii="Arial" w:eastAsia="Arial" w:hAnsi="Arial" w:cs="Arial"/>
        </w:rPr>
        <w:t xml:space="preserve"> veces el valor diario de la Unidad de Medida y Actualización.</w:t>
      </w: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ACCESORIOS</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b/>
        </w:rPr>
        <w:t>ARTÍCULO 12.</w:t>
      </w:r>
      <w:r>
        <w:rPr>
          <w:rFonts w:ascii="Arial" w:eastAsia="Arial" w:hAnsi="Arial" w:cs="Arial"/>
        </w:rPr>
        <w:t xml:space="preserve"> Tratándose de las contribuciones por concepto de impuestos a que se refiere el presente Título, que no hayan sido cubiertas en la fecha o dentro del plazo fijado por la Ley de Hacienda Municipal del Estado de Michoacán, se causarán honorarios y gastos de ejecución, multas e indemnización, de conformidad con lo establecido en el Código Fiscal Municipal y el Reglamento que para el efecto apruebe el Ayuntamiento, y para los Recargos se aplicaran las tasas de la manera siguiente:</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I.</w:t>
      </w:r>
      <w:r>
        <w:rPr>
          <w:rFonts w:ascii="Arial" w:eastAsia="Arial" w:hAnsi="Arial" w:cs="Arial"/>
        </w:rPr>
        <w:tab/>
        <w:t xml:space="preserve">Por falta de pago oportuno, el 2.0% mensual; </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II.</w:t>
      </w:r>
      <w:r>
        <w:rPr>
          <w:rFonts w:ascii="Arial" w:eastAsia="Arial" w:hAnsi="Arial" w:cs="Arial"/>
        </w:rPr>
        <w:tab/>
        <w:t>Por prórroga o pago en parcialidades hasta 12 meses, el 1.25% mensual; y,</w:t>
      </w:r>
    </w:p>
    <w:p w:rsidR="00320FB3" w:rsidRDefault="00C605D5">
      <w:pPr>
        <w:tabs>
          <w:tab w:val="left" w:pos="709"/>
          <w:tab w:val="left" w:pos="1418"/>
          <w:tab w:val="left" w:pos="2127"/>
          <w:tab w:val="left" w:pos="7938"/>
          <w:tab w:val="right" w:pos="9498"/>
        </w:tabs>
        <w:spacing w:line="360" w:lineRule="auto"/>
        <w:ind w:left="705" w:hanging="705"/>
        <w:jc w:val="both"/>
        <w:rPr>
          <w:rFonts w:ascii="Arial" w:eastAsia="Arial" w:hAnsi="Arial" w:cs="Arial"/>
        </w:rPr>
      </w:pPr>
      <w:r>
        <w:rPr>
          <w:rFonts w:ascii="Arial" w:eastAsia="Arial" w:hAnsi="Arial" w:cs="Arial"/>
        </w:rPr>
        <w:t xml:space="preserve">III. </w:t>
      </w:r>
      <w:r>
        <w:rPr>
          <w:rFonts w:ascii="Arial" w:eastAsia="Arial" w:hAnsi="Arial" w:cs="Arial"/>
        </w:rPr>
        <w:tab/>
        <w:t>Por prórroga o pago en parcialidades de más de 12 meses y hasta 24 meses, el 1.50% mensual.</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TÍTULO TERCERO</w:t>
      </w: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CONTRIBUCIONES DE MEJORAS</w:t>
      </w:r>
    </w:p>
    <w:p w:rsidR="00320FB3" w:rsidRDefault="00320FB3">
      <w:pPr>
        <w:tabs>
          <w:tab w:val="left" w:pos="709"/>
          <w:tab w:val="left" w:pos="1418"/>
          <w:tab w:val="left" w:pos="2127"/>
          <w:tab w:val="left" w:pos="7938"/>
          <w:tab w:val="right" w:pos="9498"/>
        </w:tabs>
        <w:spacing w:line="360" w:lineRule="auto"/>
        <w:jc w:val="center"/>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CONTRIBUCIONES DE MEJORAS POR OBRAS PÚBLICAS</w:t>
      </w:r>
    </w:p>
    <w:p w:rsidR="00320FB3" w:rsidRDefault="00320FB3">
      <w:pPr>
        <w:tabs>
          <w:tab w:val="left" w:pos="709"/>
          <w:tab w:val="left" w:pos="1418"/>
          <w:tab w:val="left" w:pos="2127"/>
          <w:tab w:val="left" w:pos="7938"/>
          <w:tab w:val="right" w:pos="9498"/>
        </w:tabs>
        <w:spacing w:line="360" w:lineRule="auto"/>
        <w:jc w:val="center"/>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CAPÍTULO I</w:t>
      </w: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DE AUMENTO DE VALOR Y MEJORÍA ESPECÍFICA</w:t>
      </w: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DE LA PROPIEDAD</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b/>
        </w:rPr>
        <w:t>ARTÍCULO 13.</w:t>
      </w:r>
      <w:r>
        <w:rPr>
          <w:rFonts w:ascii="Arial" w:eastAsia="Arial" w:hAnsi="Arial" w:cs="Arial"/>
        </w:rPr>
        <w:t xml:space="preserve"> Las contribuciones de aumento de valor y mejoría específica de la propiedad, que se establezcan a cargo de las personas que se beneficien de manera especial con alguna obra o servicio público, se causarán, liquidarán y pagarán conforme a lo establecido en el Título Tercero, Capítulo I de la Ley de Hacienda Municipal del Estado de Michoacán.</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693436" w:rsidRDefault="00693436">
      <w:pPr>
        <w:tabs>
          <w:tab w:val="left" w:pos="709"/>
          <w:tab w:val="left" w:pos="1418"/>
          <w:tab w:val="left" w:pos="2127"/>
          <w:tab w:val="left" w:pos="7938"/>
          <w:tab w:val="right" w:pos="9498"/>
        </w:tabs>
        <w:spacing w:line="360" w:lineRule="auto"/>
        <w:jc w:val="center"/>
        <w:rPr>
          <w:rFonts w:ascii="Arial" w:eastAsia="Arial" w:hAnsi="Arial" w:cs="Arial"/>
          <w:b/>
        </w:rPr>
      </w:pPr>
    </w:p>
    <w:p w:rsidR="00693436" w:rsidRDefault="00693436">
      <w:pPr>
        <w:tabs>
          <w:tab w:val="left" w:pos="709"/>
          <w:tab w:val="left" w:pos="1418"/>
          <w:tab w:val="left" w:pos="2127"/>
          <w:tab w:val="left" w:pos="7938"/>
          <w:tab w:val="right" w:pos="9498"/>
        </w:tabs>
        <w:spacing w:line="360" w:lineRule="auto"/>
        <w:jc w:val="center"/>
        <w:rPr>
          <w:rFonts w:ascii="Arial" w:eastAsia="Arial" w:hAnsi="Arial" w:cs="Arial"/>
          <w:b/>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CAPÍTULO II</w:t>
      </w: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DE APORTACIÓN POR MEJORAS</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b/>
        </w:rPr>
        <w:t>ARTÍCULO 14.</w:t>
      </w:r>
      <w:r>
        <w:rPr>
          <w:rFonts w:ascii="Arial" w:eastAsia="Arial" w:hAnsi="Arial" w:cs="Arial"/>
        </w:rPr>
        <w:t xml:space="preserve"> Las contribuciones de aportación de mejoras, se causarán, liquidarán y pagarán conforme a lo establecido por el Título Tercero, Capítulo II de la Ley de Hacienda Municipal del Estado de Michoacán.</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TÍTULO CUARTO</w:t>
      </w: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DE LOS DERECHOS</w:t>
      </w:r>
    </w:p>
    <w:p w:rsidR="00320FB3" w:rsidRDefault="00320FB3">
      <w:pPr>
        <w:tabs>
          <w:tab w:val="left" w:pos="709"/>
          <w:tab w:val="left" w:pos="1418"/>
          <w:tab w:val="left" w:pos="2127"/>
          <w:tab w:val="left" w:pos="7938"/>
          <w:tab w:val="right" w:pos="9498"/>
        </w:tabs>
        <w:spacing w:line="360" w:lineRule="auto"/>
        <w:jc w:val="center"/>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DERECHOS POR EL USO, GOCE, APROVECHAMIENTO O EXPLOTACIÓN DE BIENES DE DOMINIO PÚBLICO.</w:t>
      </w:r>
    </w:p>
    <w:p w:rsidR="00320FB3" w:rsidRDefault="00320FB3">
      <w:pPr>
        <w:tabs>
          <w:tab w:val="left" w:pos="709"/>
          <w:tab w:val="left" w:pos="1418"/>
          <w:tab w:val="left" w:pos="2127"/>
          <w:tab w:val="left" w:pos="7938"/>
          <w:tab w:val="right" w:pos="9498"/>
        </w:tabs>
        <w:spacing w:line="360" w:lineRule="auto"/>
        <w:jc w:val="center"/>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CAPÍTULO I</w:t>
      </w: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POR OCUPACIÓN DE LA VÍA PÚBLICA Y SERVICIOS DE MERCADO</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b/>
        </w:rPr>
        <w:t>ARTÍCULO 15.</w:t>
      </w:r>
      <w:r>
        <w:rPr>
          <w:rFonts w:ascii="Arial" w:eastAsia="Arial" w:hAnsi="Arial" w:cs="Arial"/>
        </w:rPr>
        <w:t xml:space="preserve"> Los derechos por el uso u ocupación de la vía pública, se causarán, liquidarán y pagarán de acuerdo con la siguiente:</w:t>
      </w:r>
    </w:p>
    <w:p w:rsidR="00320FB3" w:rsidRDefault="00320FB3">
      <w:pPr>
        <w:tabs>
          <w:tab w:val="left" w:pos="709"/>
          <w:tab w:val="left" w:pos="1418"/>
          <w:tab w:val="left" w:pos="2127"/>
          <w:tab w:val="left" w:pos="7938"/>
          <w:tab w:val="right" w:pos="9498"/>
        </w:tabs>
        <w:spacing w:line="360" w:lineRule="auto"/>
        <w:jc w:val="center"/>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TARIFA</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 xml:space="preserve">I. </w:t>
      </w:r>
      <w:r>
        <w:rPr>
          <w:rFonts w:ascii="Arial" w:eastAsia="Arial" w:hAnsi="Arial" w:cs="Arial"/>
        </w:rPr>
        <w:tab/>
        <w:t>Por el uso de espacios para estacionamiento de vehículos de servicio público, mensualmente cada vehículo:</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t xml:space="preserve">A) </w:t>
      </w:r>
      <w:r>
        <w:rPr>
          <w:rFonts w:ascii="Arial" w:eastAsia="Arial" w:hAnsi="Arial" w:cs="Arial"/>
        </w:rPr>
        <w:tab/>
        <w:t xml:space="preserve">De alquiler, para transporte de personas (taxis). </w:t>
      </w:r>
      <w:r>
        <w:rPr>
          <w:rFonts w:ascii="Arial" w:eastAsia="Arial" w:hAnsi="Arial" w:cs="Arial"/>
        </w:rPr>
        <w:tab/>
        <w:t>$</w:t>
      </w:r>
      <w:r>
        <w:rPr>
          <w:rFonts w:ascii="Arial" w:eastAsia="Arial" w:hAnsi="Arial" w:cs="Arial"/>
        </w:rPr>
        <w:tab/>
        <w:t xml:space="preserve"> 83.00</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1418" w:right="2362" w:hanging="1418"/>
        <w:jc w:val="both"/>
        <w:rPr>
          <w:rFonts w:ascii="Arial" w:eastAsia="Arial" w:hAnsi="Arial" w:cs="Arial"/>
        </w:rPr>
      </w:pPr>
      <w:r>
        <w:rPr>
          <w:rFonts w:ascii="Arial" w:eastAsia="Arial" w:hAnsi="Arial" w:cs="Arial"/>
        </w:rPr>
        <w:tab/>
        <w:t xml:space="preserve">B) </w:t>
      </w:r>
      <w:r>
        <w:rPr>
          <w:rFonts w:ascii="Arial" w:eastAsia="Arial" w:hAnsi="Arial" w:cs="Arial"/>
        </w:rPr>
        <w:tab/>
        <w:t xml:space="preserve">De servicio urbano o foráneo para transporte de pasajeros y de carga en general. </w:t>
      </w:r>
      <w:r>
        <w:rPr>
          <w:rFonts w:ascii="Arial" w:eastAsia="Arial" w:hAnsi="Arial" w:cs="Arial"/>
        </w:rPr>
        <w:tab/>
        <w:t>$</w:t>
      </w:r>
      <w:r>
        <w:rPr>
          <w:rFonts w:ascii="Arial" w:eastAsia="Arial" w:hAnsi="Arial" w:cs="Arial"/>
        </w:rPr>
        <w:tab/>
        <w:t xml:space="preserve"> 88.00</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right="2362" w:hanging="705"/>
        <w:jc w:val="both"/>
        <w:rPr>
          <w:rFonts w:ascii="Arial" w:eastAsia="Arial" w:hAnsi="Arial" w:cs="Arial"/>
        </w:rPr>
      </w:pPr>
      <w:r>
        <w:rPr>
          <w:rFonts w:ascii="Arial" w:eastAsia="Arial" w:hAnsi="Arial" w:cs="Arial"/>
        </w:rPr>
        <w:t>II.</w:t>
      </w:r>
      <w:r>
        <w:rPr>
          <w:rFonts w:ascii="Arial" w:eastAsia="Arial" w:hAnsi="Arial" w:cs="Arial"/>
        </w:rPr>
        <w:tab/>
        <w:t xml:space="preserve">Por ocupación temporal por puestos fijos o semifijos, por metro cuadrado o fracción, diariamente. </w:t>
      </w:r>
      <w:r>
        <w:rPr>
          <w:rFonts w:ascii="Arial" w:eastAsia="Arial" w:hAnsi="Arial" w:cs="Arial"/>
        </w:rPr>
        <w:tab/>
        <w:t>$</w:t>
      </w:r>
      <w:r>
        <w:rPr>
          <w:rFonts w:ascii="Arial" w:eastAsia="Arial" w:hAnsi="Arial" w:cs="Arial"/>
        </w:rPr>
        <w:tab/>
        <w:t xml:space="preserve"> 4.70</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9" w:right="2362" w:hanging="709"/>
        <w:jc w:val="both"/>
        <w:rPr>
          <w:rFonts w:ascii="Arial" w:eastAsia="Arial" w:hAnsi="Arial" w:cs="Arial"/>
        </w:rPr>
      </w:pPr>
      <w:r>
        <w:rPr>
          <w:rFonts w:ascii="Arial" w:eastAsia="Arial" w:hAnsi="Arial" w:cs="Arial"/>
        </w:rPr>
        <w:t>III.</w:t>
      </w:r>
      <w:r>
        <w:rPr>
          <w:rFonts w:ascii="Arial" w:eastAsia="Arial" w:hAnsi="Arial" w:cs="Arial"/>
        </w:rPr>
        <w:tab/>
        <w:t>Por ocupación temporal de puestos fijos o semifijos ubicados o que se ubiquen fuera del primer cuadro de la ciudad, así como de zonas residenciales y comerciales, por metro cuadrado o fracción diariamente.</w:t>
      </w:r>
      <w:r>
        <w:rPr>
          <w:rFonts w:ascii="Arial" w:eastAsia="Arial" w:hAnsi="Arial" w:cs="Arial"/>
        </w:rPr>
        <w:tab/>
        <w:t>$</w:t>
      </w:r>
      <w:r>
        <w:rPr>
          <w:rFonts w:ascii="Arial" w:eastAsia="Arial" w:hAnsi="Arial" w:cs="Arial"/>
        </w:rPr>
        <w:tab/>
        <w:t xml:space="preserve"> 3.00</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right="2362" w:hanging="705"/>
        <w:jc w:val="both"/>
        <w:rPr>
          <w:rFonts w:ascii="Arial" w:eastAsia="Arial" w:hAnsi="Arial" w:cs="Arial"/>
        </w:rPr>
      </w:pPr>
      <w:r>
        <w:rPr>
          <w:rFonts w:ascii="Arial" w:eastAsia="Arial" w:hAnsi="Arial" w:cs="Arial"/>
        </w:rPr>
        <w:t>IV.</w:t>
      </w:r>
      <w:r>
        <w:rPr>
          <w:rFonts w:ascii="Arial" w:eastAsia="Arial" w:hAnsi="Arial" w:cs="Arial"/>
        </w:rPr>
        <w:tab/>
        <w:t>Por mesas para servicio de restaurantes, neverías y cafeterías, instalados en los portales u otros sitios, por metro cuadrado, diariamente.</w:t>
      </w:r>
      <w:r>
        <w:rPr>
          <w:rFonts w:ascii="Arial" w:eastAsia="Arial" w:hAnsi="Arial" w:cs="Arial"/>
        </w:rPr>
        <w:tab/>
        <w:t>$</w:t>
      </w:r>
      <w:r>
        <w:rPr>
          <w:rFonts w:ascii="Arial" w:eastAsia="Arial" w:hAnsi="Arial" w:cs="Arial"/>
        </w:rPr>
        <w:tab/>
        <w:t xml:space="preserve"> 4.50</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t xml:space="preserve">V. </w:t>
      </w:r>
      <w:r>
        <w:rPr>
          <w:rFonts w:ascii="Arial" w:eastAsia="Arial" w:hAnsi="Arial" w:cs="Arial"/>
        </w:rPr>
        <w:tab/>
        <w:t xml:space="preserve">Por escaparates o vitrinas, por cada una, mensualmente. </w:t>
      </w:r>
      <w:r>
        <w:rPr>
          <w:rFonts w:ascii="Arial" w:eastAsia="Arial" w:hAnsi="Arial" w:cs="Arial"/>
        </w:rPr>
        <w:tab/>
        <w:t>$</w:t>
      </w:r>
      <w:r>
        <w:rPr>
          <w:rFonts w:ascii="Arial" w:eastAsia="Arial" w:hAnsi="Arial" w:cs="Arial"/>
        </w:rPr>
        <w:tab/>
        <w:t xml:space="preserve"> 61.00</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right="2362" w:hanging="705"/>
        <w:jc w:val="both"/>
        <w:rPr>
          <w:rFonts w:ascii="Arial" w:eastAsia="Arial" w:hAnsi="Arial" w:cs="Arial"/>
        </w:rPr>
      </w:pPr>
      <w:r>
        <w:rPr>
          <w:rFonts w:ascii="Arial" w:eastAsia="Arial" w:hAnsi="Arial" w:cs="Arial"/>
        </w:rPr>
        <w:t xml:space="preserve">VI. </w:t>
      </w:r>
      <w:r>
        <w:rPr>
          <w:rFonts w:ascii="Arial" w:eastAsia="Arial" w:hAnsi="Arial" w:cs="Arial"/>
        </w:rPr>
        <w:tab/>
        <w:t>Por instalación en la vía pública de juegos mecánicos y puestos de feria, con motivo de festividades, por metro cuadrado o fracción.</w:t>
      </w:r>
      <w:r>
        <w:rPr>
          <w:rFonts w:ascii="Arial" w:eastAsia="Arial" w:hAnsi="Arial" w:cs="Arial"/>
        </w:rPr>
        <w:tab/>
        <w:t>$</w:t>
      </w:r>
      <w:r>
        <w:rPr>
          <w:rFonts w:ascii="Arial" w:eastAsia="Arial" w:hAnsi="Arial" w:cs="Arial"/>
        </w:rPr>
        <w:tab/>
        <w:t xml:space="preserve"> 8.00</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hanging="705"/>
        <w:jc w:val="both"/>
        <w:rPr>
          <w:rFonts w:ascii="Arial" w:eastAsia="Arial" w:hAnsi="Arial" w:cs="Arial"/>
        </w:rPr>
      </w:pPr>
      <w:r>
        <w:rPr>
          <w:rFonts w:ascii="Arial" w:eastAsia="Arial" w:hAnsi="Arial" w:cs="Arial"/>
        </w:rPr>
        <w:t>VII.</w:t>
      </w:r>
      <w:r>
        <w:rPr>
          <w:rFonts w:ascii="Arial" w:eastAsia="Arial" w:hAnsi="Arial" w:cs="Arial"/>
        </w:rPr>
        <w:tab/>
        <w:t>Por autorizaciones temporales para la colocación de tapiales, andamios, materiales para la construcción, maquinaria y equipo en la vía pública, por metro cuadrado.</w:t>
      </w:r>
      <w:r>
        <w:rPr>
          <w:rFonts w:ascii="Arial" w:eastAsia="Arial" w:hAnsi="Arial" w:cs="Arial"/>
        </w:rPr>
        <w:tab/>
      </w:r>
      <w:r>
        <w:rPr>
          <w:rFonts w:ascii="Arial" w:eastAsia="Arial" w:hAnsi="Arial" w:cs="Arial"/>
        </w:rPr>
        <w:tab/>
        <w:t xml:space="preserve">$ </w:t>
      </w:r>
      <w:r>
        <w:rPr>
          <w:rFonts w:ascii="Arial" w:eastAsia="Arial" w:hAnsi="Arial" w:cs="Arial"/>
        </w:rPr>
        <w:tab/>
        <w:t>4.10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Para los efectos del cobro de este derecho, el H. Ayuntamiento definirá el primer cuadro y las zonas, en planos que estarán a la vista de los contribuyentes.</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El pago de las contribuciones a que se refiere este artículo, no convalida el derecho al uso de la vía pública, quedando este último, sujeto a las disposiciones reglamentarias que emita el H. Ayuntamiento de Parácuaro, Michoacán.</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b/>
        </w:rPr>
        <w:t>ARTÍCULO 16.</w:t>
      </w:r>
      <w:r>
        <w:rPr>
          <w:rFonts w:ascii="Arial" w:eastAsia="Arial" w:hAnsi="Arial" w:cs="Arial"/>
        </w:rPr>
        <w:t xml:space="preserve"> Los derechos por servicios de mercados, se causarán, liquidarán y pagarán diariamente, por metro cuadrado o fracción, de acuerdo con la siguiente:</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TARIFA</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 xml:space="preserve">I. </w:t>
      </w:r>
      <w:r>
        <w:rPr>
          <w:rFonts w:ascii="Arial" w:eastAsia="Arial" w:hAnsi="Arial" w:cs="Arial"/>
        </w:rPr>
        <w:tab/>
        <w:t>Por puestos fijos o semifijos en el i</w:t>
      </w:r>
      <w:r w:rsidR="00F11FA0">
        <w:rPr>
          <w:rFonts w:ascii="Arial" w:eastAsia="Arial" w:hAnsi="Arial" w:cs="Arial"/>
        </w:rPr>
        <w:t xml:space="preserve">nterior de los mercados. </w:t>
      </w:r>
      <w:r w:rsidR="00F11FA0">
        <w:rPr>
          <w:rFonts w:ascii="Arial" w:eastAsia="Arial" w:hAnsi="Arial" w:cs="Arial"/>
        </w:rPr>
        <w:tab/>
        <w:t>$</w:t>
      </w:r>
      <w:r w:rsidR="00F11FA0">
        <w:rPr>
          <w:rFonts w:ascii="Arial" w:eastAsia="Arial" w:hAnsi="Arial" w:cs="Arial"/>
        </w:rPr>
        <w:tab/>
        <w:t xml:space="preserve"> 5.00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 xml:space="preserve">II. </w:t>
      </w:r>
      <w:r>
        <w:rPr>
          <w:rFonts w:ascii="Arial" w:eastAsia="Arial" w:hAnsi="Arial" w:cs="Arial"/>
        </w:rPr>
        <w:tab/>
        <w:t>Por puestos fijos o semifijos en el ex</w:t>
      </w:r>
      <w:r w:rsidR="00F11FA0">
        <w:rPr>
          <w:rFonts w:ascii="Arial" w:eastAsia="Arial" w:hAnsi="Arial" w:cs="Arial"/>
        </w:rPr>
        <w:t xml:space="preserve">terior de los mercados. </w:t>
      </w:r>
      <w:r w:rsidR="00F11FA0">
        <w:rPr>
          <w:rFonts w:ascii="Arial" w:eastAsia="Arial" w:hAnsi="Arial" w:cs="Arial"/>
        </w:rPr>
        <w:tab/>
        <w:t>$</w:t>
      </w:r>
      <w:r w:rsidR="00F11FA0">
        <w:rPr>
          <w:rFonts w:ascii="Arial" w:eastAsia="Arial" w:hAnsi="Arial" w:cs="Arial"/>
        </w:rPr>
        <w:tab/>
        <w:t xml:space="preserve"> 20.00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III.</w:t>
      </w:r>
      <w:r>
        <w:rPr>
          <w:rFonts w:ascii="Arial" w:eastAsia="Arial" w:hAnsi="Arial" w:cs="Arial"/>
        </w:rPr>
        <w:tab/>
        <w:t>Por el servi</w:t>
      </w:r>
      <w:r w:rsidR="00F11FA0">
        <w:rPr>
          <w:rFonts w:ascii="Arial" w:eastAsia="Arial" w:hAnsi="Arial" w:cs="Arial"/>
        </w:rPr>
        <w:t>cio de sanitarios públicos.</w:t>
      </w:r>
      <w:r w:rsidR="00F11FA0">
        <w:rPr>
          <w:rFonts w:ascii="Arial" w:eastAsia="Arial" w:hAnsi="Arial" w:cs="Arial"/>
        </w:rPr>
        <w:tab/>
        <w:t xml:space="preserve">$ </w:t>
      </w:r>
      <w:r w:rsidR="00F11FA0">
        <w:rPr>
          <w:rFonts w:ascii="Arial" w:eastAsia="Arial" w:hAnsi="Arial" w:cs="Arial"/>
        </w:rPr>
        <w:tab/>
        <w:t>5</w:t>
      </w:r>
      <w:r>
        <w:rPr>
          <w:rFonts w:ascii="Arial" w:eastAsia="Arial" w:hAnsi="Arial" w:cs="Arial"/>
        </w:rPr>
        <w:t>.00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Para los efectos de la aplicación de las cuotas a que se refiere este artículo y el anterior, se atenderá a lo que disponga el Reglamento Municipal de la materia respectiva.</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DERECHOS POR PRESTACIÓN DE SERVICIOS</w:t>
      </w:r>
    </w:p>
    <w:p w:rsidR="00320FB3" w:rsidRDefault="00320FB3">
      <w:pPr>
        <w:tabs>
          <w:tab w:val="left" w:pos="709"/>
          <w:tab w:val="left" w:pos="1418"/>
          <w:tab w:val="left" w:pos="2127"/>
          <w:tab w:val="left" w:pos="7938"/>
          <w:tab w:val="right" w:pos="9498"/>
        </w:tabs>
        <w:spacing w:line="360" w:lineRule="auto"/>
        <w:jc w:val="center"/>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CAPÍTULO II</w:t>
      </w: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POR SERVICIOS DE ALUMBRADO PÚBLICO</w:t>
      </w:r>
    </w:p>
    <w:p w:rsidR="00320FB3" w:rsidRDefault="00320FB3">
      <w:pPr>
        <w:tabs>
          <w:tab w:val="left" w:pos="709"/>
          <w:tab w:val="left" w:pos="1418"/>
          <w:tab w:val="left" w:pos="2127"/>
          <w:tab w:val="left" w:pos="7938"/>
          <w:tab w:val="right" w:pos="9498"/>
        </w:tabs>
        <w:spacing w:line="360" w:lineRule="auto"/>
        <w:jc w:val="center"/>
        <w:rPr>
          <w:rFonts w:ascii="Arial" w:eastAsia="Arial" w:hAnsi="Arial" w:cs="Arial"/>
        </w:rPr>
      </w:pPr>
    </w:p>
    <w:p w:rsidR="00320FB3" w:rsidRDefault="00C605D5">
      <w:pPr>
        <w:tabs>
          <w:tab w:val="left" w:pos="709"/>
          <w:tab w:val="left" w:pos="1418"/>
          <w:tab w:val="left" w:pos="2127"/>
          <w:tab w:val="left" w:pos="2835"/>
          <w:tab w:val="left" w:pos="7938"/>
          <w:tab w:val="right" w:pos="9498"/>
        </w:tabs>
        <w:spacing w:line="360" w:lineRule="auto"/>
        <w:ind w:hanging="2"/>
        <w:jc w:val="both"/>
        <w:rPr>
          <w:rFonts w:ascii="Arial" w:eastAsia="Arial" w:hAnsi="Arial" w:cs="Arial"/>
        </w:rPr>
      </w:pPr>
      <w:r>
        <w:rPr>
          <w:rFonts w:ascii="Arial" w:eastAsia="Arial" w:hAnsi="Arial" w:cs="Arial"/>
          <w:b/>
        </w:rPr>
        <w:t>ARTÍCULO 17.</w:t>
      </w:r>
      <w:r>
        <w:rPr>
          <w:rFonts w:ascii="Arial" w:eastAsia="Arial" w:hAnsi="Arial" w:cs="Arial"/>
        </w:rPr>
        <w:t xml:space="preserve">  El servicio de alumbrado público que preste el Municipio, causará derecho de conformidad con lo establecido en el Titulo Cuarto, Capítulo II de la Ley de Hacienda, y se pagará en los siguientes términos:</w:t>
      </w:r>
    </w:p>
    <w:p w:rsidR="00320FB3" w:rsidRDefault="00320FB3">
      <w:pPr>
        <w:tabs>
          <w:tab w:val="left" w:pos="709"/>
          <w:tab w:val="left" w:pos="1418"/>
          <w:tab w:val="left" w:pos="2127"/>
          <w:tab w:val="left" w:pos="2835"/>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2835"/>
          <w:tab w:val="right" w:pos="9498"/>
        </w:tabs>
        <w:spacing w:line="360" w:lineRule="auto"/>
        <w:ind w:right="49" w:hanging="2"/>
        <w:jc w:val="both"/>
        <w:rPr>
          <w:rFonts w:ascii="Arial" w:eastAsia="Arial" w:hAnsi="Arial" w:cs="Arial"/>
        </w:rPr>
      </w:pPr>
      <w:bookmarkStart w:id="1" w:name="_gjdgxs" w:colFirst="0" w:colLast="0"/>
      <w:bookmarkEnd w:id="1"/>
      <w:r>
        <w:rPr>
          <w:rFonts w:ascii="Arial" w:eastAsia="Arial" w:hAnsi="Arial" w:cs="Arial"/>
          <w:b/>
        </w:rPr>
        <w:tab/>
      </w:r>
      <w:r>
        <w:rPr>
          <w:rFonts w:ascii="Arial" w:eastAsia="Arial" w:hAnsi="Arial" w:cs="Arial"/>
          <w:b/>
        </w:rPr>
        <w:tab/>
        <w:t>CONCEPTO</w:t>
      </w:r>
      <w:r>
        <w:rPr>
          <w:rFonts w:ascii="Arial" w:eastAsia="Arial" w:hAnsi="Arial" w:cs="Arial"/>
          <w:b/>
        </w:rPr>
        <w:tab/>
      </w:r>
      <w:r>
        <w:rPr>
          <w:rFonts w:ascii="Arial" w:eastAsia="Arial" w:hAnsi="Arial" w:cs="Arial"/>
          <w:b/>
        </w:rPr>
        <w:tab/>
      </w:r>
      <w:r>
        <w:rPr>
          <w:rFonts w:ascii="Arial" w:eastAsia="Arial" w:hAnsi="Arial" w:cs="Arial"/>
          <w:b/>
        </w:rPr>
        <w:tab/>
        <w:t>CUOTA MENSUAL</w:t>
      </w:r>
    </w:p>
    <w:p w:rsidR="00320FB3" w:rsidRDefault="00320FB3">
      <w:pPr>
        <w:pBdr>
          <w:top w:val="nil"/>
          <w:left w:val="nil"/>
          <w:bottom w:val="nil"/>
          <w:right w:val="nil"/>
          <w:between w:val="nil"/>
        </w:pBdr>
        <w:tabs>
          <w:tab w:val="left" w:pos="709"/>
          <w:tab w:val="left" w:pos="1418"/>
          <w:tab w:val="left" w:pos="2127"/>
          <w:tab w:val="left" w:pos="2835"/>
          <w:tab w:val="left" w:pos="7938"/>
          <w:tab w:val="right" w:pos="9498"/>
        </w:tabs>
        <w:spacing w:line="360" w:lineRule="auto"/>
        <w:ind w:right="49" w:hanging="2"/>
        <w:rPr>
          <w:rFonts w:ascii="Arial" w:eastAsia="Arial" w:hAnsi="Arial" w:cs="Arial"/>
        </w:rPr>
      </w:pPr>
    </w:p>
    <w:p w:rsidR="00320FB3" w:rsidRDefault="00C605D5">
      <w:pPr>
        <w:tabs>
          <w:tab w:val="left" w:pos="709"/>
          <w:tab w:val="left" w:pos="1418"/>
          <w:tab w:val="left" w:pos="2127"/>
          <w:tab w:val="left" w:pos="2835"/>
          <w:tab w:val="left" w:pos="7938"/>
          <w:tab w:val="right" w:pos="9498"/>
        </w:tabs>
        <w:spacing w:line="360" w:lineRule="auto"/>
        <w:ind w:left="708" w:right="2646" w:hanging="708"/>
        <w:jc w:val="both"/>
        <w:rPr>
          <w:rFonts w:ascii="Arial" w:eastAsia="Arial" w:hAnsi="Arial" w:cs="Arial"/>
        </w:rPr>
      </w:pPr>
      <w:r>
        <w:rPr>
          <w:rFonts w:ascii="Arial" w:eastAsia="Arial" w:hAnsi="Arial" w:cs="Arial"/>
        </w:rPr>
        <w:t>I.</w:t>
      </w:r>
      <w:r>
        <w:rPr>
          <w:rFonts w:ascii="Arial" w:eastAsia="Arial" w:hAnsi="Arial" w:cs="Arial"/>
        </w:rPr>
        <w:tab/>
        <w:t>El Derecho de Alumbrado Público se causará diariamente y se pagará de manera mensual. Los sujetos del pago en el Municipio de Nuevo Parácuaro</w:t>
      </w:r>
      <w:r>
        <w:rPr>
          <w:rFonts w:ascii="Arial" w:eastAsia="Arial" w:hAnsi="Arial" w:cs="Arial"/>
          <w:u w:val="single"/>
        </w:rPr>
        <w:t>,</w:t>
      </w:r>
      <w:r>
        <w:rPr>
          <w:rFonts w:ascii="Arial" w:eastAsia="Arial" w:hAnsi="Arial" w:cs="Arial"/>
        </w:rPr>
        <w:t xml:space="preserve"> conforme a lo dispuesto en las fracciones IV y V de este artículo,</w:t>
      </w:r>
      <w:r w:rsidR="00F11FA0">
        <w:rPr>
          <w:rFonts w:ascii="Arial" w:eastAsia="Arial" w:hAnsi="Arial" w:cs="Arial"/>
        </w:rPr>
        <w:t xml:space="preserve"> pagarán la cuota siguiente.</w:t>
      </w:r>
      <w:r w:rsidR="00F11FA0">
        <w:rPr>
          <w:rFonts w:ascii="Arial" w:eastAsia="Arial" w:hAnsi="Arial" w:cs="Arial"/>
        </w:rPr>
        <w:tab/>
        <w:t>$</w:t>
      </w:r>
      <w:r w:rsidR="00F11FA0">
        <w:rPr>
          <w:rFonts w:ascii="Arial" w:eastAsia="Arial" w:hAnsi="Arial" w:cs="Arial"/>
        </w:rPr>
        <w:tab/>
        <w:t>40</w:t>
      </w:r>
      <w:r>
        <w:rPr>
          <w:rFonts w:ascii="Arial" w:eastAsia="Arial" w:hAnsi="Arial" w:cs="Arial"/>
        </w:rPr>
        <w:t>.00</w:t>
      </w:r>
    </w:p>
    <w:p w:rsidR="00320FB3" w:rsidRDefault="00320FB3">
      <w:pPr>
        <w:tabs>
          <w:tab w:val="left" w:pos="709"/>
          <w:tab w:val="left" w:pos="1418"/>
          <w:tab w:val="left" w:pos="2127"/>
          <w:tab w:val="left" w:pos="2835"/>
          <w:tab w:val="left" w:pos="7938"/>
          <w:tab w:val="right" w:pos="9498"/>
        </w:tabs>
        <w:spacing w:line="360" w:lineRule="auto"/>
        <w:ind w:right="49" w:hanging="2"/>
        <w:rPr>
          <w:rFonts w:ascii="Arial" w:eastAsia="Arial" w:hAnsi="Arial" w:cs="Arial"/>
        </w:rPr>
      </w:pPr>
    </w:p>
    <w:p w:rsidR="00320FB3" w:rsidRDefault="00C605D5">
      <w:pPr>
        <w:pBdr>
          <w:top w:val="nil"/>
          <w:left w:val="nil"/>
          <w:bottom w:val="nil"/>
          <w:right w:val="nil"/>
          <w:between w:val="nil"/>
        </w:pBdr>
        <w:tabs>
          <w:tab w:val="left" w:pos="709"/>
          <w:tab w:val="left" w:pos="1418"/>
          <w:tab w:val="left" w:pos="2127"/>
          <w:tab w:val="left" w:pos="2835"/>
          <w:tab w:val="left" w:pos="7938"/>
          <w:tab w:val="right" w:pos="9498"/>
        </w:tabs>
        <w:spacing w:line="360" w:lineRule="auto"/>
        <w:ind w:left="845" w:right="49" w:hanging="845"/>
        <w:jc w:val="both"/>
        <w:rPr>
          <w:rFonts w:ascii="Arial" w:eastAsia="Arial" w:hAnsi="Arial" w:cs="Arial"/>
        </w:rPr>
      </w:pPr>
      <w:r>
        <w:rPr>
          <w:rFonts w:ascii="Arial" w:eastAsia="Arial" w:hAnsi="Arial" w:cs="Arial"/>
        </w:rPr>
        <w:t>II.</w:t>
      </w:r>
      <w:r>
        <w:rPr>
          <w:rFonts w:ascii="Arial" w:eastAsia="Arial" w:hAnsi="Arial" w:cs="Arial"/>
        </w:rPr>
        <w:tab/>
        <w:t>Es objeto de este derecho el servicio de alumbrado público que presta el Municipio en avenidas, calles, callejones, andadores, plazas, semáforos, parques y jardines, así como el alumbrado ornamental de temporada, en lugares públicos del Municipio;</w:t>
      </w:r>
    </w:p>
    <w:p w:rsidR="00320FB3" w:rsidRDefault="00320FB3">
      <w:pPr>
        <w:tabs>
          <w:tab w:val="left" w:pos="709"/>
          <w:tab w:val="left" w:pos="1418"/>
          <w:tab w:val="left" w:pos="2127"/>
          <w:tab w:val="left" w:pos="2835"/>
          <w:tab w:val="left" w:pos="7938"/>
          <w:tab w:val="right" w:pos="9498"/>
        </w:tabs>
        <w:spacing w:line="360" w:lineRule="auto"/>
        <w:ind w:right="49" w:hanging="2"/>
        <w:jc w:val="both"/>
        <w:rPr>
          <w:rFonts w:ascii="Arial" w:eastAsia="Arial" w:hAnsi="Arial" w:cs="Arial"/>
        </w:rPr>
      </w:pPr>
    </w:p>
    <w:p w:rsidR="00320FB3" w:rsidRDefault="00C605D5">
      <w:pPr>
        <w:pBdr>
          <w:top w:val="nil"/>
          <w:left w:val="nil"/>
          <w:bottom w:val="nil"/>
          <w:right w:val="nil"/>
          <w:between w:val="nil"/>
        </w:pBdr>
        <w:tabs>
          <w:tab w:val="left" w:pos="709"/>
          <w:tab w:val="left" w:pos="1418"/>
          <w:tab w:val="left" w:pos="2127"/>
          <w:tab w:val="left" w:pos="2835"/>
          <w:tab w:val="left" w:pos="7938"/>
          <w:tab w:val="right" w:pos="9498"/>
        </w:tabs>
        <w:spacing w:line="360" w:lineRule="auto"/>
        <w:ind w:left="845" w:right="49" w:hanging="845"/>
        <w:jc w:val="both"/>
        <w:rPr>
          <w:rFonts w:ascii="Arial" w:eastAsia="Arial" w:hAnsi="Arial" w:cs="Arial"/>
        </w:rPr>
      </w:pPr>
      <w:r>
        <w:rPr>
          <w:rFonts w:ascii="Arial" w:eastAsia="Arial" w:hAnsi="Arial" w:cs="Arial"/>
        </w:rPr>
        <w:t>III.</w:t>
      </w:r>
      <w:r>
        <w:rPr>
          <w:rFonts w:ascii="Arial" w:eastAsia="Arial" w:hAnsi="Arial" w:cs="Arial"/>
        </w:rPr>
        <w:tab/>
        <w:t>Son sujetos de este derecho las personas físicas o morales propietarias, poseedoras, usufructuarias o usuarias de predios ubicados en el territorio del Municipio, que reciban el servicio de alumbrado público que presta éste;</w:t>
      </w:r>
    </w:p>
    <w:p w:rsidR="00320FB3" w:rsidRDefault="00320FB3">
      <w:pPr>
        <w:tabs>
          <w:tab w:val="left" w:pos="709"/>
          <w:tab w:val="left" w:pos="1418"/>
          <w:tab w:val="left" w:pos="2127"/>
          <w:tab w:val="left" w:pos="2835"/>
          <w:tab w:val="left" w:pos="7938"/>
          <w:tab w:val="right" w:pos="9498"/>
        </w:tabs>
        <w:spacing w:line="360" w:lineRule="auto"/>
        <w:ind w:hanging="2"/>
        <w:jc w:val="both"/>
        <w:rPr>
          <w:rFonts w:ascii="Arial" w:eastAsia="Arial" w:hAnsi="Arial" w:cs="Arial"/>
        </w:rPr>
      </w:pPr>
    </w:p>
    <w:p w:rsidR="00320FB3" w:rsidRDefault="00C605D5">
      <w:pPr>
        <w:pBdr>
          <w:top w:val="nil"/>
          <w:left w:val="nil"/>
          <w:bottom w:val="nil"/>
          <w:right w:val="nil"/>
          <w:between w:val="nil"/>
        </w:pBdr>
        <w:tabs>
          <w:tab w:val="left" w:pos="709"/>
          <w:tab w:val="left" w:pos="1418"/>
          <w:tab w:val="left" w:pos="2127"/>
          <w:tab w:val="left" w:pos="2835"/>
          <w:tab w:val="left" w:pos="7938"/>
          <w:tab w:val="right" w:pos="9498"/>
        </w:tabs>
        <w:spacing w:line="360" w:lineRule="auto"/>
        <w:ind w:left="845" w:hanging="845"/>
        <w:jc w:val="both"/>
        <w:rPr>
          <w:rFonts w:ascii="Arial" w:eastAsia="Arial" w:hAnsi="Arial" w:cs="Arial"/>
        </w:rPr>
      </w:pPr>
      <w:r>
        <w:rPr>
          <w:rFonts w:ascii="Arial" w:eastAsia="Arial" w:hAnsi="Arial" w:cs="Arial"/>
        </w:rPr>
        <w:t>IV.</w:t>
      </w:r>
      <w:r>
        <w:rPr>
          <w:rFonts w:ascii="Arial" w:eastAsia="Arial" w:hAnsi="Arial" w:cs="Arial"/>
        </w:rPr>
        <w:tab/>
        <w:t xml:space="preserve">La base de este derecho es el costo total anual del servicio de alumbrado público erogado por el Municipio, esto es, el consumo de energía eléctrica de las redes de alumbrado público; los sueldos del personal necesario para la prestación del </w:t>
      </w:r>
      <w:r>
        <w:rPr>
          <w:rFonts w:ascii="Arial" w:eastAsia="Arial" w:hAnsi="Arial" w:cs="Arial"/>
        </w:rPr>
        <w:lastRenderedPageBreak/>
        <w:t>servicio; el costo de los insumos y materiales necesarios para la planeación, operación y mantenimiento de la infraestructura del servicio de alumbrado público; el costo de los equipos requeridos para la planeación, instalación, conservación y operación de la infraestructura del alumbrado público; el costo de los insumos requeridos para la reposición al término de vida útil y/o actualización tecnológica de la infraestructura e instalaciones del servicio; los gastos relativos a la administración y recaudación del pago de los derechos del servicio y, en general, el costo que representa al Municipio la instalación de la infraestructura para el servicio de alumbrado público. Lo anterior en cumplimiento a los principios establecidos en el artículo 31 fracción IV, de la Constitución Política de los Estados Unidos Mexicanos;</w:t>
      </w:r>
    </w:p>
    <w:p w:rsidR="00320FB3" w:rsidRDefault="00320FB3">
      <w:pPr>
        <w:pBdr>
          <w:top w:val="nil"/>
          <w:left w:val="nil"/>
          <w:bottom w:val="nil"/>
          <w:right w:val="nil"/>
          <w:between w:val="nil"/>
        </w:pBdr>
        <w:tabs>
          <w:tab w:val="left" w:pos="709"/>
          <w:tab w:val="left" w:pos="1418"/>
          <w:tab w:val="left" w:pos="2127"/>
          <w:tab w:val="left" w:pos="2835"/>
          <w:tab w:val="left" w:pos="7938"/>
          <w:tab w:val="right" w:pos="9498"/>
        </w:tabs>
        <w:spacing w:line="360" w:lineRule="auto"/>
        <w:ind w:hanging="2"/>
        <w:jc w:val="both"/>
        <w:rPr>
          <w:rFonts w:ascii="Arial" w:eastAsia="Arial" w:hAnsi="Arial" w:cs="Arial"/>
        </w:rPr>
      </w:pPr>
    </w:p>
    <w:p w:rsidR="00320FB3" w:rsidRDefault="00C605D5">
      <w:pPr>
        <w:pBdr>
          <w:top w:val="nil"/>
          <w:left w:val="nil"/>
          <w:bottom w:val="nil"/>
          <w:right w:val="nil"/>
          <w:between w:val="nil"/>
        </w:pBdr>
        <w:tabs>
          <w:tab w:val="left" w:pos="709"/>
          <w:tab w:val="left" w:pos="1418"/>
          <w:tab w:val="left" w:pos="2127"/>
          <w:tab w:val="left" w:pos="2835"/>
          <w:tab w:val="left" w:pos="7938"/>
          <w:tab w:val="right" w:pos="9498"/>
        </w:tabs>
        <w:spacing w:line="360" w:lineRule="auto"/>
        <w:ind w:left="845" w:hanging="845"/>
        <w:jc w:val="both"/>
        <w:rPr>
          <w:rFonts w:ascii="Arial" w:eastAsia="Arial" w:hAnsi="Arial" w:cs="Arial"/>
        </w:rPr>
      </w:pPr>
      <w:r>
        <w:rPr>
          <w:rFonts w:ascii="Arial" w:eastAsia="Arial" w:hAnsi="Arial" w:cs="Arial"/>
        </w:rPr>
        <w:t>V.</w:t>
      </w:r>
      <w:r>
        <w:rPr>
          <w:rFonts w:ascii="Arial" w:eastAsia="Arial" w:hAnsi="Arial" w:cs="Arial"/>
        </w:rPr>
        <w:tab/>
        <w:t>El costo anual actualizado, esto es, la suma que resulte del total de las erogaciones efectuadas por el Municipio en el ejercicio fiscal inmediato anterior, por gasto directamente involucrado con la prestación del servicio de alumbrado público, más lo que resulte de aplicar la tasa de inflación interanual de acuerdo a los indicadores del Banco de México, divido entre 12 meses y a su vez dividido entre los sujetos del pago de este derecho;</w:t>
      </w:r>
    </w:p>
    <w:p w:rsidR="00320FB3" w:rsidRDefault="00320FB3">
      <w:pPr>
        <w:tabs>
          <w:tab w:val="left" w:pos="709"/>
          <w:tab w:val="left" w:pos="1418"/>
          <w:tab w:val="left" w:pos="2127"/>
          <w:tab w:val="left" w:pos="2835"/>
          <w:tab w:val="left" w:pos="7938"/>
          <w:tab w:val="right" w:pos="9498"/>
        </w:tabs>
        <w:spacing w:line="360" w:lineRule="auto"/>
        <w:ind w:hanging="2"/>
        <w:jc w:val="both"/>
        <w:rPr>
          <w:rFonts w:ascii="Arial" w:eastAsia="Arial" w:hAnsi="Arial" w:cs="Arial"/>
        </w:rPr>
      </w:pPr>
    </w:p>
    <w:p w:rsidR="00320FB3" w:rsidRDefault="00C605D5">
      <w:pPr>
        <w:pBdr>
          <w:top w:val="nil"/>
          <w:left w:val="nil"/>
          <w:bottom w:val="nil"/>
          <w:right w:val="nil"/>
          <w:between w:val="nil"/>
        </w:pBdr>
        <w:tabs>
          <w:tab w:val="left" w:pos="709"/>
          <w:tab w:val="left" w:pos="1418"/>
          <w:tab w:val="left" w:pos="2127"/>
          <w:tab w:val="left" w:pos="2835"/>
          <w:tab w:val="left" w:pos="7938"/>
          <w:tab w:val="right" w:pos="9498"/>
        </w:tabs>
        <w:spacing w:line="360" w:lineRule="auto"/>
        <w:ind w:left="845" w:hanging="845"/>
        <w:jc w:val="both"/>
        <w:rPr>
          <w:rFonts w:ascii="Arial" w:eastAsia="Arial" w:hAnsi="Arial" w:cs="Arial"/>
        </w:rPr>
      </w:pPr>
      <w:r>
        <w:rPr>
          <w:rFonts w:ascii="Arial" w:eastAsia="Arial" w:hAnsi="Arial" w:cs="Arial"/>
        </w:rPr>
        <w:t>VI.</w:t>
      </w:r>
      <w:r>
        <w:rPr>
          <w:rFonts w:ascii="Arial" w:eastAsia="Arial" w:hAnsi="Arial" w:cs="Arial"/>
        </w:rPr>
        <w:tab/>
        <w:t>Los sujetos de este derecho que no cuenten con contrato vigente ante la Comisión Federal de Electricidad, realizarán su pago directamente en las oficinas de la tesorería municipal, simultáneamente con el pago del impuesto predial correspondiente a través del recibo que para este derecho expida la tesorería municipal.</w:t>
      </w:r>
    </w:p>
    <w:p w:rsidR="00320FB3" w:rsidRDefault="00320FB3">
      <w:pPr>
        <w:pBdr>
          <w:top w:val="nil"/>
          <w:left w:val="nil"/>
          <w:bottom w:val="nil"/>
          <w:right w:val="nil"/>
          <w:between w:val="nil"/>
        </w:pBdr>
        <w:tabs>
          <w:tab w:val="left" w:pos="709"/>
          <w:tab w:val="left" w:pos="1418"/>
          <w:tab w:val="left" w:pos="2127"/>
          <w:tab w:val="left" w:pos="2835"/>
          <w:tab w:val="left" w:pos="7938"/>
          <w:tab w:val="right" w:pos="9498"/>
        </w:tabs>
        <w:spacing w:line="360" w:lineRule="auto"/>
        <w:ind w:hanging="2"/>
        <w:jc w:val="both"/>
        <w:rPr>
          <w:rFonts w:ascii="Arial" w:eastAsia="Arial" w:hAnsi="Arial" w:cs="Arial"/>
        </w:rPr>
      </w:pPr>
    </w:p>
    <w:p w:rsidR="00320FB3" w:rsidRDefault="00C605D5">
      <w:pPr>
        <w:pBdr>
          <w:top w:val="nil"/>
          <w:left w:val="nil"/>
          <w:bottom w:val="nil"/>
          <w:right w:val="nil"/>
          <w:between w:val="nil"/>
        </w:pBdr>
        <w:tabs>
          <w:tab w:val="left" w:pos="709"/>
          <w:tab w:val="left" w:pos="1418"/>
          <w:tab w:val="left" w:pos="2127"/>
          <w:tab w:val="left" w:pos="2835"/>
          <w:tab w:val="left" w:pos="7938"/>
          <w:tab w:val="right" w:pos="9498"/>
        </w:tabs>
        <w:spacing w:line="360" w:lineRule="auto"/>
        <w:ind w:left="845" w:hanging="845"/>
        <w:jc w:val="both"/>
        <w:rPr>
          <w:rFonts w:ascii="Arial" w:eastAsia="Arial" w:hAnsi="Arial" w:cs="Arial"/>
        </w:rPr>
      </w:pPr>
      <w:r>
        <w:rPr>
          <w:rFonts w:ascii="Arial" w:eastAsia="Arial" w:hAnsi="Arial" w:cs="Arial"/>
        </w:rPr>
        <w:t>VII.</w:t>
      </w:r>
      <w:r>
        <w:rPr>
          <w:rFonts w:ascii="Arial" w:eastAsia="Arial" w:hAnsi="Arial" w:cs="Arial"/>
        </w:rPr>
        <w:tab/>
        <w:t xml:space="preserve">Los sujetos de este derecho que se encuentren registrados ante la Comisión Federal de Electricidad, realizarán su pago de forma mensual o bimestral según el periodo de facturación y cobro que realice la Comisión Federal de Electricidad. </w:t>
      </w:r>
    </w:p>
    <w:p w:rsidR="00320FB3" w:rsidRDefault="00320FB3">
      <w:pPr>
        <w:tabs>
          <w:tab w:val="left" w:pos="709"/>
          <w:tab w:val="left" w:pos="1418"/>
          <w:tab w:val="left" w:pos="2127"/>
          <w:tab w:val="left" w:pos="2835"/>
          <w:tab w:val="left" w:pos="7938"/>
          <w:tab w:val="right" w:pos="9498"/>
        </w:tabs>
        <w:spacing w:line="360" w:lineRule="auto"/>
        <w:ind w:hanging="2"/>
        <w:jc w:val="both"/>
        <w:rPr>
          <w:rFonts w:ascii="Arial" w:eastAsia="Arial" w:hAnsi="Arial" w:cs="Arial"/>
        </w:rPr>
      </w:pPr>
    </w:p>
    <w:p w:rsidR="00320FB3" w:rsidRDefault="00C605D5">
      <w:pPr>
        <w:tabs>
          <w:tab w:val="left" w:pos="709"/>
          <w:tab w:val="left" w:pos="1418"/>
          <w:tab w:val="left" w:pos="2127"/>
          <w:tab w:val="left" w:pos="2835"/>
          <w:tab w:val="left" w:pos="7938"/>
          <w:tab w:val="right" w:pos="9498"/>
        </w:tabs>
        <w:spacing w:line="360" w:lineRule="auto"/>
        <w:ind w:hanging="2"/>
        <w:jc w:val="both"/>
        <w:rPr>
          <w:rFonts w:ascii="Arial" w:eastAsia="Arial" w:hAnsi="Arial" w:cs="Arial"/>
        </w:rPr>
      </w:pPr>
      <w:r>
        <w:rPr>
          <w:rFonts w:ascii="Arial" w:eastAsia="Arial" w:hAnsi="Arial" w:cs="Arial"/>
        </w:rPr>
        <w:t>Los ingresos que se perciban por este concepto se destinarán al pago y mantenimiento del servicio de alumbrado público que proporciona el Municipio.</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CAPÍTULO III</w:t>
      </w: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POR LA PRESTACIÓN DEL SERVICIO DE ABASTECIMIENTO DE AGUA POTABLE, ALCANTARILLADO Y SANEAMIENTO</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b/>
        </w:rPr>
        <w:t>ARTÍCULO 18</w:t>
      </w:r>
      <w:r>
        <w:rPr>
          <w:rFonts w:ascii="Arial" w:eastAsia="Arial" w:hAnsi="Arial" w:cs="Arial"/>
        </w:rPr>
        <w:t>.  Los derechos por la prestación del servicio de abastecimiento de agua potable y por los servicios de alcantarillado y saneamiento, se causarán, liquidarán y pagarán conforme a las cuotas y tarifas, conforme a la siguiente:</w:t>
      </w:r>
    </w:p>
    <w:p w:rsidR="004D3D58" w:rsidRDefault="004D3D58">
      <w:pPr>
        <w:tabs>
          <w:tab w:val="left" w:pos="709"/>
          <w:tab w:val="left" w:pos="1418"/>
          <w:tab w:val="left" w:pos="2127"/>
          <w:tab w:val="left" w:pos="7938"/>
          <w:tab w:val="right" w:pos="9498"/>
        </w:tabs>
        <w:spacing w:line="360" w:lineRule="auto"/>
        <w:jc w:val="both"/>
        <w:rPr>
          <w:rFonts w:ascii="Arial" w:eastAsia="Arial" w:hAnsi="Arial" w:cs="Arial"/>
        </w:rPr>
      </w:pPr>
    </w:p>
    <w:tbl>
      <w:tblPr>
        <w:tblW w:w="8539" w:type="dxa"/>
        <w:jc w:val="center"/>
        <w:tblCellMar>
          <w:left w:w="70" w:type="dxa"/>
          <w:right w:w="70" w:type="dxa"/>
        </w:tblCellMar>
        <w:tblLook w:val="04A0" w:firstRow="1" w:lastRow="0" w:firstColumn="1" w:lastColumn="0" w:noHBand="0" w:noVBand="1"/>
      </w:tblPr>
      <w:tblGrid>
        <w:gridCol w:w="1207"/>
        <w:gridCol w:w="1200"/>
        <w:gridCol w:w="1200"/>
        <w:gridCol w:w="1840"/>
        <w:gridCol w:w="1540"/>
        <w:gridCol w:w="1559"/>
      </w:tblGrid>
      <w:tr w:rsidR="00E87A83" w:rsidRPr="008C71EB" w:rsidTr="00C30BDC">
        <w:trPr>
          <w:trHeight w:val="330"/>
          <w:jc w:val="center"/>
        </w:trPr>
        <w:tc>
          <w:tcPr>
            <w:tcW w:w="1200" w:type="dxa"/>
            <w:tcBorders>
              <w:top w:val="nil"/>
              <w:left w:val="nil"/>
              <w:bottom w:val="nil"/>
              <w:right w:val="nil"/>
            </w:tcBorders>
            <w:shd w:val="clear" w:color="auto" w:fill="auto"/>
            <w:noWrap/>
            <w:vAlign w:val="bottom"/>
            <w:hideMark/>
          </w:tcPr>
          <w:p w:rsidR="00E87A83" w:rsidRPr="00E3098D" w:rsidRDefault="00E87A83" w:rsidP="00C30BDC">
            <w:pPr>
              <w:rPr>
                <w:rStyle w:val="nfasis"/>
              </w:rPr>
            </w:pPr>
            <w:bookmarkStart w:id="2" w:name="RANGE!A1"/>
            <w:bookmarkEnd w:id="2"/>
          </w:p>
        </w:tc>
        <w:tc>
          <w:tcPr>
            <w:tcW w:w="1200"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c>
          <w:tcPr>
            <w:tcW w:w="1200"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c>
          <w:tcPr>
            <w:tcW w:w="1840"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c>
          <w:tcPr>
            <w:tcW w:w="1540"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c>
          <w:tcPr>
            <w:tcW w:w="1559"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r>
      <w:tr w:rsidR="00E87A83" w:rsidRPr="008C71EB" w:rsidTr="00C30BDC">
        <w:trPr>
          <w:trHeight w:val="345"/>
          <w:jc w:val="center"/>
        </w:trPr>
        <w:tc>
          <w:tcPr>
            <w:tcW w:w="1200" w:type="dxa"/>
            <w:tcBorders>
              <w:top w:val="nil"/>
              <w:left w:val="nil"/>
              <w:bottom w:val="nil"/>
              <w:right w:val="nil"/>
            </w:tcBorders>
            <w:shd w:val="clear" w:color="auto" w:fill="auto"/>
            <w:noWrap/>
            <w:vAlign w:val="bottom"/>
            <w:hideMark/>
          </w:tcPr>
          <w:p w:rsidR="00E87A83" w:rsidRPr="00E3098D" w:rsidRDefault="00E87A83" w:rsidP="00C30BDC">
            <w:pPr>
              <w:rPr>
                <w:rStyle w:val="nfasis"/>
              </w:rPr>
            </w:pPr>
          </w:p>
        </w:tc>
        <w:tc>
          <w:tcPr>
            <w:tcW w:w="2400" w:type="dxa"/>
            <w:gridSpan w:val="2"/>
            <w:tcBorders>
              <w:top w:val="single" w:sz="8" w:space="0" w:color="auto"/>
              <w:left w:val="single" w:sz="8" w:space="0" w:color="auto"/>
              <w:bottom w:val="nil"/>
              <w:right w:val="single" w:sz="8" w:space="0" w:color="000000"/>
            </w:tcBorders>
            <w:shd w:val="clear" w:color="auto" w:fill="auto"/>
            <w:noWrap/>
            <w:vAlign w:val="bottom"/>
            <w:hideMark/>
          </w:tcPr>
          <w:p w:rsidR="00E87A83" w:rsidRPr="008C71EB" w:rsidRDefault="00E87A83" w:rsidP="00C30BDC">
            <w:pPr>
              <w:rPr>
                <w:rFonts w:ascii="Arial Black" w:hAnsi="Arial Black"/>
                <w:color w:val="000000"/>
                <w:sz w:val="20"/>
                <w:szCs w:val="20"/>
              </w:rPr>
            </w:pPr>
            <w:r w:rsidRPr="008C71EB">
              <w:rPr>
                <w:rFonts w:ascii="Arial Black" w:hAnsi="Arial Black"/>
                <w:color w:val="000000"/>
                <w:sz w:val="20"/>
                <w:szCs w:val="20"/>
              </w:rPr>
              <w:t>SECTOR ALTO</w:t>
            </w:r>
          </w:p>
        </w:tc>
        <w:tc>
          <w:tcPr>
            <w:tcW w:w="1840"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c>
          <w:tcPr>
            <w:tcW w:w="1540"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c>
          <w:tcPr>
            <w:tcW w:w="1559"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r>
      <w:tr w:rsidR="00E87A83" w:rsidRPr="008C71EB" w:rsidTr="00C30BDC">
        <w:trPr>
          <w:trHeight w:val="615"/>
          <w:jc w:val="center"/>
        </w:trPr>
        <w:tc>
          <w:tcPr>
            <w:tcW w:w="1200" w:type="dxa"/>
            <w:tcBorders>
              <w:top w:val="nil"/>
              <w:left w:val="nil"/>
              <w:bottom w:val="nil"/>
              <w:right w:val="nil"/>
            </w:tcBorders>
            <w:shd w:val="clear" w:color="auto" w:fill="auto"/>
            <w:noWrap/>
            <w:vAlign w:val="bottom"/>
            <w:hideMark/>
          </w:tcPr>
          <w:p w:rsidR="00E87A83" w:rsidRPr="00E3098D" w:rsidRDefault="00E87A83" w:rsidP="00C30BDC">
            <w:pPr>
              <w:rPr>
                <w:rStyle w:val="nfasis"/>
              </w:rPr>
            </w:pPr>
          </w:p>
        </w:tc>
        <w:tc>
          <w:tcPr>
            <w:tcW w:w="4240" w:type="dxa"/>
            <w:gridSpan w:val="3"/>
            <w:tcBorders>
              <w:top w:val="single" w:sz="8" w:space="0" w:color="auto"/>
              <w:left w:val="single" w:sz="8" w:space="0" w:color="auto"/>
              <w:bottom w:val="single" w:sz="8" w:space="0" w:color="auto"/>
              <w:right w:val="single" w:sz="8" w:space="0" w:color="000000"/>
            </w:tcBorders>
            <w:shd w:val="clear" w:color="auto" w:fill="auto"/>
            <w:vAlign w:val="bottom"/>
            <w:hideMark/>
          </w:tcPr>
          <w:p w:rsidR="00E87A83" w:rsidRPr="008C71EB" w:rsidRDefault="00E87A83" w:rsidP="00C30BDC">
            <w:pPr>
              <w:rPr>
                <w:rFonts w:ascii="Arial Black" w:hAnsi="Arial Black"/>
                <w:color w:val="000000"/>
                <w:sz w:val="20"/>
                <w:szCs w:val="20"/>
              </w:rPr>
            </w:pPr>
            <w:r w:rsidRPr="008C71EB">
              <w:rPr>
                <w:rFonts w:ascii="Arial Black" w:hAnsi="Arial Black"/>
                <w:color w:val="000000"/>
                <w:sz w:val="20"/>
                <w:szCs w:val="20"/>
              </w:rPr>
              <w:t>TIPO DE TOMA</w:t>
            </w:r>
          </w:p>
        </w:tc>
        <w:tc>
          <w:tcPr>
            <w:tcW w:w="1540" w:type="dxa"/>
            <w:tcBorders>
              <w:top w:val="single" w:sz="8" w:space="0" w:color="auto"/>
              <w:left w:val="nil"/>
              <w:bottom w:val="single" w:sz="8" w:space="0" w:color="auto"/>
              <w:right w:val="single" w:sz="8" w:space="0" w:color="auto"/>
            </w:tcBorders>
            <w:shd w:val="clear" w:color="auto" w:fill="auto"/>
            <w:vAlign w:val="bottom"/>
            <w:hideMark/>
          </w:tcPr>
          <w:p w:rsidR="00E87A83" w:rsidRPr="008C71EB" w:rsidRDefault="00E87A83" w:rsidP="00C30BDC">
            <w:pPr>
              <w:jc w:val="center"/>
              <w:rPr>
                <w:rFonts w:ascii="Arial Black" w:hAnsi="Arial Black"/>
                <w:color w:val="000000"/>
                <w:sz w:val="20"/>
                <w:szCs w:val="20"/>
              </w:rPr>
            </w:pPr>
            <w:r w:rsidRPr="008C71EB">
              <w:rPr>
                <w:rFonts w:ascii="Arial Black" w:hAnsi="Arial Black"/>
                <w:color w:val="000000"/>
                <w:sz w:val="20"/>
                <w:szCs w:val="20"/>
              </w:rPr>
              <w:t>COSTO MENSUAL</w:t>
            </w:r>
          </w:p>
        </w:tc>
        <w:tc>
          <w:tcPr>
            <w:tcW w:w="1559" w:type="dxa"/>
            <w:tcBorders>
              <w:top w:val="single" w:sz="8" w:space="0" w:color="auto"/>
              <w:left w:val="nil"/>
              <w:bottom w:val="single" w:sz="8" w:space="0" w:color="auto"/>
              <w:right w:val="single" w:sz="8" w:space="0" w:color="auto"/>
            </w:tcBorders>
            <w:shd w:val="clear" w:color="auto" w:fill="auto"/>
            <w:vAlign w:val="bottom"/>
            <w:hideMark/>
          </w:tcPr>
          <w:p w:rsidR="00E87A83" w:rsidRPr="008C71EB" w:rsidRDefault="00E87A83" w:rsidP="00C30BDC">
            <w:pPr>
              <w:jc w:val="center"/>
              <w:rPr>
                <w:rFonts w:ascii="Arial Black" w:hAnsi="Arial Black"/>
                <w:color w:val="000000"/>
                <w:sz w:val="20"/>
                <w:szCs w:val="20"/>
              </w:rPr>
            </w:pPr>
            <w:r w:rsidRPr="008C71EB">
              <w:rPr>
                <w:rFonts w:ascii="Arial Black" w:hAnsi="Arial Black"/>
                <w:color w:val="000000"/>
                <w:sz w:val="20"/>
                <w:szCs w:val="20"/>
              </w:rPr>
              <w:t>COSTO ANUAL</w:t>
            </w:r>
          </w:p>
        </w:tc>
      </w:tr>
      <w:tr w:rsidR="00E87A83" w:rsidRPr="008C71EB" w:rsidTr="00C30BDC">
        <w:trPr>
          <w:trHeight w:val="330"/>
          <w:jc w:val="center"/>
        </w:trPr>
        <w:tc>
          <w:tcPr>
            <w:tcW w:w="1200" w:type="dxa"/>
            <w:tcBorders>
              <w:top w:val="nil"/>
              <w:left w:val="nil"/>
              <w:bottom w:val="nil"/>
              <w:right w:val="nil"/>
            </w:tcBorders>
            <w:shd w:val="clear" w:color="auto" w:fill="auto"/>
            <w:noWrap/>
            <w:vAlign w:val="bottom"/>
            <w:hideMark/>
          </w:tcPr>
          <w:p w:rsidR="00E87A83" w:rsidRPr="00E3098D" w:rsidRDefault="00E87A83" w:rsidP="00C30BDC">
            <w:pPr>
              <w:rPr>
                <w:rStyle w:val="nfasis"/>
              </w:rPr>
            </w:pPr>
          </w:p>
        </w:tc>
        <w:tc>
          <w:tcPr>
            <w:tcW w:w="424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87A83" w:rsidRPr="008C71EB" w:rsidRDefault="00E87A83" w:rsidP="00C30BDC">
            <w:pPr>
              <w:rPr>
                <w:rFonts w:ascii="Calibri" w:hAnsi="Calibri"/>
                <w:color w:val="000000"/>
              </w:rPr>
            </w:pPr>
            <w:r w:rsidRPr="008C71EB">
              <w:rPr>
                <w:rFonts w:ascii="Calibri" w:hAnsi="Calibri"/>
                <w:color w:val="000000"/>
              </w:rPr>
              <w:t>DOMESTICA</w:t>
            </w:r>
          </w:p>
        </w:tc>
        <w:tc>
          <w:tcPr>
            <w:tcW w:w="1540"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Calibri" w:hAnsi="Calibri"/>
                <w:color w:val="000000"/>
              </w:rPr>
            </w:pPr>
            <w:r>
              <w:rPr>
                <w:rFonts w:ascii="Calibri" w:hAnsi="Calibri"/>
                <w:color w:val="000000"/>
              </w:rPr>
              <w:t>$100</w:t>
            </w:r>
            <w:r w:rsidRPr="008C71EB">
              <w:rPr>
                <w:rFonts w:ascii="Calibri" w:hAnsi="Calibri"/>
                <w:color w:val="000000"/>
              </w:rPr>
              <w:t>.00</w:t>
            </w:r>
          </w:p>
        </w:tc>
        <w:tc>
          <w:tcPr>
            <w:tcW w:w="1559"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Calibri" w:hAnsi="Calibri"/>
                <w:color w:val="000000"/>
              </w:rPr>
            </w:pPr>
            <w:r>
              <w:rPr>
                <w:rFonts w:ascii="Calibri" w:hAnsi="Calibri"/>
                <w:color w:val="000000"/>
              </w:rPr>
              <w:t>$1,200.00</w:t>
            </w:r>
          </w:p>
        </w:tc>
      </w:tr>
      <w:tr w:rsidR="00E87A83" w:rsidRPr="008C71EB" w:rsidTr="00C30BDC">
        <w:trPr>
          <w:trHeight w:val="330"/>
          <w:jc w:val="center"/>
        </w:trPr>
        <w:tc>
          <w:tcPr>
            <w:tcW w:w="1200" w:type="dxa"/>
            <w:tcBorders>
              <w:top w:val="nil"/>
              <w:left w:val="nil"/>
              <w:bottom w:val="nil"/>
              <w:right w:val="nil"/>
            </w:tcBorders>
            <w:shd w:val="clear" w:color="auto" w:fill="auto"/>
            <w:noWrap/>
            <w:vAlign w:val="bottom"/>
            <w:hideMark/>
          </w:tcPr>
          <w:p w:rsidR="00E87A83" w:rsidRPr="00E3098D" w:rsidRDefault="00E87A83" w:rsidP="00C30BDC">
            <w:pPr>
              <w:rPr>
                <w:rStyle w:val="nfasis"/>
              </w:rPr>
            </w:pPr>
          </w:p>
        </w:tc>
        <w:tc>
          <w:tcPr>
            <w:tcW w:w="424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87A83" w:rsidRPr="008C71EB" w:rsidRDefault="00E87A83" w:rsidP="00C30BDC">
            <w:pPr>
              <w:rPr>
                <w:rFonts w:ascii="Calibri" w:hAnsi="Calibri"/>
                <w:color w:val="000000"/>
              </w:rPr>
            </w:pPr>
            <w:r w:rsidRPr="008C71EB">
              <w:rPr>
                <w:rFonts w:ascii="Calibri" w:hAnsi="Calibri"/>
                <w:color w:val="000000"/>
              </w:rPr>
              <w:t>JUBILADOS Y PENSIONADOS</w:t>
            </w:r>
          </w:p>
        </w:tc>
        <w:tc>
          <w:tcPr>
            <w:tcW w:w="1540"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Calibri" w:hAnsi="Calibri"/>
                <w:color w:val="000000"/>
              </w:rPr>
            </w:pPr>
            <w:r>
              <w:rPr>
                <w:rFonts w:ascii="Calibri" w:hAnsi="Calibri"/>
                <w:color w:val="000000"/>
              </w:rPr>
              <w:t>$  50.00</w:t>
            </w:r>
          </w:p>
        </w:tc>
        <w:tc>
          <w:tcPr>
            <w:tcW w:w="1559"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Calibri" w:hAnsi="Calibri"/>
                <w:color w:val="000000"/>
              </w:rPr>
            </w:pPr>
            <w:r>
              <w:rPr>
                <w:rFonts w:ascii="Calibri" w:hAnsi="Calibri"/>
                <w:color w:val="000000"/>
              </w:rPr>
              <w:t>$   600.00</w:t>
            </w:r>
          </w:p>
        </w:tc>
      </w:tr>
      <w:tr w:rsidR="00E87A83" w:rsidRPr="008C71EB" w:rsidTr="00C30BDC">
        <w:trPr>
          <w:trHeight w:val="330"/>
          <w:jc w:val="center"/>
        </w:trPr>
        <w:tc>
          <w:tcPr>
            <w:tcW w:w="1200" w:type="dxa"/>
            <w:tcBorders>
              <w:top w:val="nil"/>
              <w:left w:val="nil"/>
              <w:bottom w:val="nil"/>
              <w:right w:val="nil"/>
            </w:tcBorders>
            <w:shd w:val="clear" w:color="auto" w:fill="auto"/>
            <w:noWrap/>
            <w:vAlign w:val="bottom"/>
            <w:hideMark/>
          </w:tcPr>
          <w:p w:rsidR="00E87A83" w:rsidRPr="00E3098D" w:rsidRDefault="00E87A83" w:rsidP="00C30BDC">
            <w:pPr>
              <w:rPr>
                <w:rStyle w:val="nfasis"/>
              </w:rPr>
            </w:pPr>
          </w:p>
        </w:tc>
        <w:tc>
          <w:tcPr>
            <w:tcW w:w="424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87A83" w:rsidRPr="008C71EB" w:rsidRDefault="00E87A83" w:rsidP="00C30BDC">
            <w:pPr>
              <w:rPr>
                <w:rFonts w:ascii="Calibri" w:hAnsi="Calibri"/>
                <w:color w:val="000000"/>
              </w:rPr>
            </w:pPr>
            <w:r w:rsidRPr="008C71EB">
              <w:rPr>
                <w:rFonts w:ascii="Calibri" w:hAnsi="Calibri"/>
                <w:color w:val="000000"/>
              </w:rPr>
              <w:t>INSEN</w:t>
            </w:r>
          </w:p>
        </w:tc>
        <w:tc>
          <w:tcPr>
            <w:tcW w:w="1540"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Calibri" w:hAnsi="Calibri"/>
                <w:color w:val="000000"/>
              </w:rPr>
            </w:pPr>
            <w:r>
              <w:rPr>
                <w:rFonts w:ascii="Calibri" w:hAnsi="Calibri"/>
                <w:color w:val="000000"/>
              </w:rPr>
              <w:t>$  75.00</w:t>
            </w:r>
          </w:p>
        </w:tc>
        <w:tc>
          <w:tcPr>
            <w:tcW w:w="1559"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Calibri" w:hAnsi="Calibri"/>
                <w:color w:val="000000"/>
              </w:rPr>
            </w:pPr>
            <w:r>
              <w:rPr>
                <w:rFonts w:ascii="Calibri" w:hAnsi="Calibri"/>
                <w:color w:val="000000"/>
              </w:rPr>
              <w:t>$   900.00</w:t>
            </w:r>
          </w:p>
        </w:tc>
      </w:tr>
      <w:tr w:rsidR="00E87A83" w:rsidRPr="008C71EB" w:rsidTr="00C30BDC">
        <w:trPr>
          <w:trHeight w:val="330"/>
          <w:jc w:val="center"/>
        </w:trPr>
        <w:tc>
          <w:tcPr>
            <w:tcW w:w="1200" w:type="dxa"/>
            <w:tcBorders>
              <w:top w:val="nil"/>
              <w:left w:val="nil"/>
              <w:bottom w:val="nil"/>
              <w:right w:val="nil"/>
            </w:tcBorders>
            <w:shd w:val="clear" w:color="auto" w:fill="auto"/>
            <w:noWrap/>
            <w:vAlign w:val="bottom"/>
            <w:hideMark/>
          </w:tcPr>
          <w:p w:rsidR="00E87A83" w:rsidRPr="00E3098D" w:rsidRDefault="00E87A83" w:rsidP="00C30BDC">
            <w:pPr>
              <w:rPr>
                <w:rStyle w:val="nfasis"/>
              </w:rPr>
            </w:pPr>
          </w:p>
        </w:tc>
        <w:tc>
          <w:tcPr>
            <w:tcW w:w="1200"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c>
          <w:tcPr>
            <w:tcW w:w="1200"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c>
          <w:tcPr>
            <w:tcW w:w="1840"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c>
          <w:tcPr>
            <w:tcW w:w="1540"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c>
          <w:tcPr>
            <w:tcW w:w="1559"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r>
      <w:tr w:rsidR="00E87A83" w:rsidRPr="008C71EB" w:rsidTr="00C30BDC">
        <w:trPr>
          <w:trHeight w:val="345"/>
          <w:jc w:val="center"/>
        </w:trPr>
        <w:tc>
          <w:tcPr>
            <w:tcW w:w="1200" w:type="dxa"/>
            <w:tcBorders>
              <w:top w:val="nil"/>
              <w:left w:val="nil"/>
              <w:bottom w:val="nil"/>
              <w:right w:val="nil"/>
            </w:tcBorders>
            <w:shd w:val="clear" w:color="auto" w:fill="auto"/>
            <w:noWrap/>
            <w:vAlign w:val="bottom"/>
            <w:hideMark/>
          </w:tcPr>
          <w:p w:rsidR="00E87A83" w:rsidRPr="00E3098D" w:rsidRDefault="00E87A83" w:rsidP="00C30BDC">
            <w:pPr>
              <w:rPr>
                <w:rStyle w:val="nfasis"/>
              </w:rPr>
            </w:pPr>
          </w:p>
        </w:tc>
        <w:tc>
          <w:tcPr>
            <w:tcW w:w="2400" w:type="dxa"/>
            <w:gridSpan w:val="2"/>
            <w:tcBorders>
              <w:top w:val="single" w:sz="8" w:space="0" w:color="auto"/>
              <w:left w:val="single" w:sz="8" w:space="0" w:color="auto"/>
              <w:bottom w:val="nil"/>
              <w:right w:val="single" w:sz="8" w:space="0" w:color="000000"/>
            </w:tcBorders>
            <w:shd w:val="clear" w:color="auto" w:fill="auto"/>
            <w:noWrap/>
            <w:vAlign w:val="bottom"/>
            <w:hideMark/>
          </w:tcPr>
          <w:p w:rsidR="00E87A83" w:rsidRPr="008C71EB" w:rsidRDefault="00E87A83" w:rsidP="00C30BDC">
            <w:pPr>
              <w:rPr>
                <w:rFonts w:ascii="Arial Black" w:hAnsi="Arial Black"/>
                <w:color w:val="000000"/>
                <w:sz w:val="20"/>
                <w:szCs w:val="20"/>
              </w:rPr>
            </w:pPr>
            <w:r w:rsidRPr="008C71EB">
              <w:rPr>
                <w:rFonts w:ascii="Arial Black" w:hAnsi="Arial Black"/>
                <w:color w:val="000000"/>
                <w:sz w:val="20"/>
                <w:szCs w:val="20"/>
              </w:rPr>
              <w:t>SECTOR MEDIO</w:t>
            </w:r>
          </w:p>
        </w:tc>
        <w:tc>
          <w:tcPr>
            <w:tcW w:w="1840"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c>
          <w:tcPr>
            <w:tcW w:w="1540"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c>
          <w:tcPr>
            <w:tcW w:w="1559"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r>
      <w:tr w:rsidR="00E87A83" w:rsidRPr="008C71EB" w:rsidTr="00C30BDC">
        <w:trPr>
          <w:trHeight w:val="615"/>
          <w:jc w:val="center"/>
        </w:trPr>
        <w:tc>
          <w:tcPr>
            <w:tcW w:w="1200" w:type="dxa"/>
            <w:tcBorders>
              <w:top w:val="nil"/>
              <w:left w:val="nil"/>
              <w:bottom w:val="nil"/>
              <w:right w:val="nil"/>
            </w:tcBorders>
            <w:shd w:val="clear" w:color="auto" w:fill="auto"/>
            <w:noWrap/>
            <w:vAlign w:val="bottom"/>
            <w:hideMark/>
          </w:tcPr>
          <w:p w:rsidR="00E87A83" w:rsidRPr="00E3098D" w:rsidRDefault="00E87A83" w:rsidP="00C30BDC">
            <w:pPr>
              <w:rPr>
                <w:rStyle w:val="nfasis"/>
              </w:rPr>
            </w:pPr>
          </w:p>
        </w:tc>
        <w:tc>
          <w:tcPr>
            <w:tcW w:w="4240" w:type="dxa"/>
            <w:gridSpan w:val="3"/>
            <w:tcBorders>
              <w:top w:val="single" w:sz="8" w:space="0" w:color="auto"/>
              <w:left w:val="single" w:sz="8" w:space="0" w:color="auto"/>
              <w:bottom w:val="single" w:sz="8" w:space="0" w:color="auto"/>
              <w:right w:val="single" w:sz="8" w:space="0" w:color="000000"/>
            </w:tcBorders>
            <w:shd w:val="clear" w:color="auto" w:fill="auto"/>
            <w:vAlign w:val="bottom"/>
            <w:hideMark/>
          </w:tcPr>
          <w:p w:rsidR="00E87A83" w:rsidRPr="008C71EB" w:rsidRDefault="00E87A83" w:rsidP="00C30BDC">
            <w:pPr>
              <w:rPr>
                <w:rFonts w:ascii="Arial Black" w:hAnsi="Arial Black"/>
                <w:color w:val="000000"/>
                <w:sz w:val="20"/>
                <w:szCs w:val="20"/>
              </w:rPr>
            </w:pPr>
            <w:r w:rsidRPr="008C71EB">
              <w:rPr>
                <w:rFonts w:ascii="Arial Black" w:hAnsi="Arial Black"/>
                <w:color w:val="000000"/>
                <w:sz w:val="20"/>
                <w:szCs w:val="20"/>
              </w:rPr>
              <w:t>TIPO DE TOMA</w:t>
            </w:r>
          </w:p>
        </w:tc>
        <w:tc>
          <w:tcPr>
            <w:tcW w:w="1540" w:type="dxa"/>
            <w:tcBorders>
              <w:top w:val="single" w:sz="8" w:space="0" w:color="auto"/>
              <w:left w:val="nil"/>
              <w:bottom w:val="single" w:sz="8" w:space="0" w:color="auto"/>
              <w:right w:val="single" w:sz="8" w:space="0" w:color="auto"/>
            </w:tcBorders>
            <w:shd w:val="clear" w:color="auto" w:fill="auto"/>
            <w:vAlign w:val="bottom"/>
            <w:hideMark/>
          </w:tcPr>
          <w:p w:rsidR="00E87A83" w:rsidRPr="008C71EB" w:rsidRDefault="00E87A83" w:rsidP="00C30BDC">
            <w:pPr>
              <w:jc w:val="center"/>
              <w:rPr>
                <w:rFonts w:ascii="Arial Black" w:hAnsi="Arial Black"/>
                <w:color w:val="000000"/>
                <w:sz w:val="20"/>
                <w:szCs w:val="20"/>
              </w:rPr>
            </w:pPr>
            <w:r w:rsidRPr="008C71EB">
              <w:rPr>
                <w:rFonts w:ascii="Arial Black" w:hAnsi="Arial Black"/>
                <w:color w:val="000000"/>
                <w:sz w:val="20"/>
                <w:szCs w:val="20"/>
              </w:rPr>
              <w:t>COSTO MENSUAL</w:t>
            </w:r>
          </w:p>
        </w:tc>
        <w:tc>
          <w:tcPr>
            <w:tcW w:w="1559" w:type="dxa"/>
            <w:tcBorders>
              <w:top w:val="single" w:sz="8" w:space="0" w:color="auto"/>
              <w:left w:val="nil"/>
              <w:bottom w:val="single" w:sz="8" w:space="0" w:color="auto"/>
              <w:right w:val="single" w:sz="8" w:space="0" w:color="auto"/>
            </w:tcBorders>
            <w:shd w:val="clear" w:color="auto" w:fill="auto"/>
            <w:vAlign w:val="bottom"/>
            <w:hideMark/>
          </w:tcPr>
          <w:p w:rsidR="00E87A83" w:rsidRPr="008C71EB" w:rsidRDefault="00E87A83" w:rsidP="00C30BDC">
            <w:pPr>
              <w:jc w:val="center"/>
              <w:rPr>
                <w:rFonts w:ascii="Arial Black" w:hAnsi="Arial Black"/>
                <w:color w:val="000000"/>
                <w:sz w:val="20"/>
                <w:szCs w:val="20"/>
              </w:rPr>
            </w:pPr>
            <w:r w:rsidRPr="008C71EB">
              <w:rPr>
                <w:rFonts w:ascii="Arial Black" w:hAnsi="Arial Black"/>
                <w:color w:val="000000"/>
                <w:sz w:val="20"/>
                <w:szCs w:val="20"/>
              </w:rPr>
              <w:t>COSTO ANUAL</w:t>
            </w:r>
          </w:p>
        </w:tc>
      </w:tr>
      <w:tr w:rsidR="00E87A83" w:rsidRPr="008C71EB" w:rsidTr="00C30BDC">
        <w:trPr>
          <w:trHeight w:val="330"/>
          <w:jc w:val="center"/>
        </w:trPr>
        <w:tc>
          <w:tcPr>
            <w:tcW w:w="1200" w:type="dxa"/>
            <w:tcBorders>
              <w:top w:val="nil"/>
              <w:left w:val="nil"/>
              <w:bottom w:val="nil"/>
              <w:right w:val="nil"/>
            </w:tcBorders>
            <w:shd w:val="clear" w:color="auto" w:fill="auto"/>
            <w:noWrap/>
            <w:vAlign w:val="bottom"/>
            <w:hideMark/>
          </w:tcPr>
          <w:p w:rsidR="00E87A83" w:rsidRPr="00E3098D" w:rsidRDefault="00E87A83" w:rsidP="00C30BDC">
            <w:pPr>
              <w:rPr>
                <w:rStyle w:val="nfasis"/>
              </w:rPr>
            </w:pPr>
          </w:p>
        </w:tc>
        <w:tc>
          <w:tcPr>
            <w:tcW w:w="424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87A83" w:rsidRPr="008C71EB" w:rsidRDefault="00E87A83" w:rsidP="00C30BDC">
            <w:pPr>
              <w:rPr>
                <w:rFonts w:ascii="Calibri" w:hAnsi="Calibri"/>
                <w:color w:val="000000"/>
              </w:rPr>
            </w:pPr>
            <w:r w:rsidRPr="008C71EB">
              <w:rPr>
                <w:rFonts w:ascii="Calibri" w:hAnsi="Calibri"/>
                <w:color w:val="000000"/>
              </w:rPr>
              <w:t>DOMESTICA</w:t>
            </w:r>
          </w:p>
        </w:tc>
        <w:tc>
          <w:tcPr>
            <w:tcW w:w="1540"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Calibri" w:hAnsi="Calibri"/>
                <w:color w:val="000000"/>
              </w:rPr>
            </w:pPr>
            <w:r>
              <w:rPr>
                <w:rFonts w:ascii="Calibri" w:hAnsi="Calibri"/>
                <w:color w:val="000000"/>
              </w:rPr>
              <w:t>$100</w:t>
            </w:r>
            <w:r w:rsidRPr="008C71EB">
              <w:rPr>
                <w:rFonts w:ascii="Calibri" w:hAnsi="Calibri"/>
                <w:color w:val="000000"/>
              </w:rPr>
              <w:t>.00</w:t>
            </w:r>
          </w:p>
        </w:tc>
        <w:tc>
          <w:tcPr>
            <w:tcW w:w="1559"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Calibri" w:hAnsi="Calibri"/>
                <w:color w:val="000000"/>
              </w:rPr>
            </w:pPr>
            <w:r w:rsidRPr="008C71EB">
              <w:rPr>
                <w:rFonts w:ascii="Calibri" w:hAnsi="Calibri"/>
                <w:color w:val="000000"/>
              </w:rPr>
              <w:t>$</w:t>
            </w:r>
            <w:r>
              <w:rPr>
                <w:rFonts w:ascii="Calibri" w:hAnsi="Calibri"/>
                <w:color w:val="000000"/>
              </w:rPr>
              <w:t>1,200.00</w:t>
            </w:r>
          </w:p>
        </w:tc>
      </w:tr>
      <w:tr w:rsidR="00E87A83" w:rsidRPr="008C71EB" w:rsidTr="00C30BDC">
        <w:trPr>
          <w:trHeight w:val="330"/>
          <w:jc w:val="center"/>
        </w:trPr>
        <w:tc>
          <w:tcPr>
            <w:tcW w:w="1200" w:type="dxa"/>
            <w:tcBorders>
              <w:top w:val="nil"/>
              <w:left w:val="nil"/>
              <w:bottom w:val="nil"/>
              <w:right w:val="nil"/>
            </w:tcBorders>
            <w:shd w:val="clear" w:color="auto" w:fill="auto"/>
            <w:noWrap/>
            <w:vAlign w:val="bottom"/>
            <w:hideMark/>
          </w:tcPr>
          <w:p w:rsidR="00E87A83" w:rsidRPr="00E3098D" w:rsidRDefault="00E87A83" w:rsidP="00C30BDC">
            <w:pPr>
              <w:rPr>
                <w:rStyle w:val="nfasis"/>
              </w:rPr>
            </w:pPr>
          </w:p>
        </w:tc>
        <w:tc>
          <w:tcPr>
            <w:tcW w:w="4240" w:type="dxa"/>
            <w:gridSpan w:val="3"/>
            <w:tcBorders>
              <w:top w:val="single" w:sz="8" w:space="0" w:color="auto"/>
              <w:left w:val="single" w:sz="8" w:space="0" w:color="auto"/>
              <w:bottom w:val="nil"/>
              <w:right w:val="single" w:sz="8" w:space="0" w:color="000000"/>
            </w:tcBorders>
            <w:shd w:val="clear" w:color="auto" w:fill="auto"/>
            <w:noWrap/>
            <w:vAlign w:val="bottom"/>
            <w:hideMark/>
          </w:tcPr>
          <w:p w:rsidR="00E87A83" w:rsidRPr="008C71EB" w:rsidRDefault="00E87A83" w:rsidP="00C30BDC">
            <w:pPr>
              <w:rPr>
                <w:rFonts w:ascii="Calibri" w:hAnsi="Calibri"/>
                <w:color w:val="000000"/>
              </w:rPr>
            </w:pPr>
            <w:r w:rsidRPr="008C71EB">
              <w:rPr>
                <w:rFonts w:ascii="Calibri" w:hAnsi="Calibri"/>
                <w:color w:val="000000"/>
              </w:rPr>
              <w:t>JUBILADOS Y PENSIONADOS</w:t>
            </w:r>
          </w:p>
        </w:tc>
        <w:tc>
          <w:tcPr>
            <w:tcW w:w="1540"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Calibri" w:hAnsi="Calibri"/>
                <w:color w:val="000000"/>
              </w:rPr>
            </w:pPr>
            <w:r>
              <w:rPr>
                <w:rFonts w:ascii="Calibri" w:hAnsi="Calibri"/>
                <w:color w:val="000000"/>
              </w:rPr>
              <w:t>$  50.00</w:t>
            </w:r>
          </w:p>
        </w:tc>
        <w:tc>
          <w:tcPr>
            <w:tcW w:w="1559"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Calibri" w:hAnsi="Calibri"/>
                <w:color w:val="000000"/>
              </w:rPr>
            </w:pPr>
            <w:r>
              <w:rPr>
                <w:rFonts w:ascii="Calibri" w:hAnsi="Calibri"/>
                <w:color w:val="000000"/>
              </w:rPr>
              <w:t>$   600.00</w:t>
            </w:r>
          </w:p>
        </w:tc>
      </w:tr>
      <w:tr w:rsidR="00E87A83" w:rsidRPr="008C71EB" w:rsidTr="00C30BDC">
        <w:trPr>
          <w:trHeight w:val="330"/>
          <w:jc w:val="center"/>
        </w:trPr>
        <w:tc>
          <w:tcPr>
            <w:tcW w:w="1200" w:type="dxa"/>
            <w:tcBorders>
              <w:top w:val="nil"/>
              <w:left w:val="nil"/>
              <w:bottom w:val="nil"/>
              <w:right w:val="nil"/>
            </w:tcBorders>
            <w:shd w:val="clear" w:color="auto" w:fill="auto"/>
            <w:noWrap/>
            <w:vAlign w:val="bottom"/>
            <w:hideMark/>
          </w:tcPr>
          <w:p w:rsidR="00E87A83" w:rsidRPr="00E3098D" w:rsidRDefault="00E87A83" w:rsidP="00C30BDC">
            <w:pPr>
              <w:rPr>
                <w:rStyle w:val="nfasis"/>
              </w:rPr>
            </w:pPr>
          </w:p>
        </w:tc>
        <w:tc>
          <w:tcPr>
            <w:tcW w:w="424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87A83" w:rsidRPr="008C71EB" w:rsidRDefault="00E87A83" w:rsidP="00C30BDC">
            <w:pPr>
              <w:rPr>
                <w:rFonts w:ascii="Calibri" w:hAnsi="Calibri"/>
                <w:color w:val="000000"/>
              </w:rPr>
            </w:pPr>
            <w:r w:rsidRPr="008C71EB">
              <w:rPr>
                <w:rFonts w:ascii="Calibri" w:hAnsi="Calibri"/>
                <w:color w:val="000000"/>
              </w:rPr>
              <w:t>INSEN</w:t>
            </w:r>
          </w:p>
        </w:tc>
        <w:tc>
          <w:tcPr>
            <w:tcW w:w="1540"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Calibri" w:hAnsi="Calibri"/>
                <w:color w:val="000000"/>
              </w:rPr>
            </w:pPr>
            <w:r>
              <w:rPr>
                <w:rFonts w:ascii="Calibri" w:hAnsi="Calibri"/>
                <w:color w:val="000000"/>
              </w:rPr>
              <w:t>$  75.00</w:t>
            </w:r>
          </w:p>
        </w:tc>
        <w:tc>
          <w:tcPr>
            <w:tcW w:w="1559"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Calibri" w:hAnsi="Calibri"/>
                <w:color w:val="000000"/>
              </w:rPr>
            </w:pPr>
            <w:r>
              <w:rPr>
                <w:rFonts w:ascii="Calibri" w:hAnsi="Calibri"/>
                <w:color w:val="000000"/>
              </w:rPr>
              <w:t>$   900.00</w:t>
            </w:r>
          </w:p>
        </w:tc>
      </w:tr>
      <w:tr w:rsidR="00E87A83" w:rsidRPr="008C71EB" w:rsidTr="00C30BDC">
        <w:trPr>
          <w:trHeight w:val="330"/>
          <w:jc w:val="center"/>
        </w:trPr>
        <w:tc>
          <w:tcPr>
            <w:tcW w:w="1200" w:type="dxa"/>
            <w:tcBorders>
              <w:top w:val="nil"/>
              <w:left w:val="nil"/>
              <w:bottom w:val="nil"/>
              <w:right w:val="nil"/>
            </w:tcBorders>
            <w:shd w:val="clear" w:color="auto" w:fill="auto"/>
            <w:noWrap/>
            <w:vAlign w:val="bottom"/>
            <w:hideMark/>
          </w:tcPr>
          <w:p w:rsidR="00E87A83" w:rsidRPr="00E3098D" w:rsidRDefault="00E87A83" w:rsidP="00C30BDC">
            <w:pPr>
              <w:rPr>
                <w:rStyle w:val="nfasis"/>
              </w:rPr>
            </w:pPr>
          </w:p>
        </w:tc>
        <w:tc>
          <w:tcPr>
            <w:tcW w:w="1200"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c>
          <w:tcPr>
            <w:tcW w:w="1200"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c>
          <w:tcPr>
            <w:tcW w:w="1840"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c>
          <w:tcPr>
            <w:tcW w:w="1540"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c>
          <w:tcPr>
            <w:tcW w:w="1559"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r>
      <w:tr w:rsidR="00E87A83" w:rsidRPr="008C71EB" w:rsidTr="00C30BDC">
        <w:trPr>
          <w:trHeight w:val="345"/>
          <w:jc w:val="center"/>
        </w:trPr>
        <w:tc>
          <w:tcPr>
            <w:tcW w:w="1200" w:type="dxa"/>
            <w:tcBorders>
              <w:top w:val="nil"/>
              <w:left w:val="nil"/>
              <w:bottom w:val="nil"/>
              <w:right w:val="nil"/>
            </w:tcBorders>
            <w:shd w:val="clear" w:color="auto" w:fill="auto"/>
            <w:noWrap/>
            <w:vAlign w:val="bottom"/>
            <w:hideMark/>
          </w:tcPr>
          <w:p w:rsidR="00E87A83" w:rsidRPr="00E3098D" w:rsidRDefault="00E87A83" w:rsidP="00C30BDC">
            <w:pPr>
              <w:rPr>
                <w:rStyle w:val="nfasis"/>
              </w:rPr>
            </w:pPr>
          </w:p>
        </w:tc>
        <w:tc>
          <w:tcPr>
            <w:tcW w:w="2400" w:type="dxa"/>
            <w:gridSpan w:val="2"/>
            <w:tcBorders>
              <w:top w:val="single" w:sz="8" w:space="0" w:color="auto"/>
              <w:left w:val="single" w:sz="8" w:space="0" w:color="auto"/>
              <w:bottom w:val="nil"/>
              <w:right w:val="single" w:sz="8" w:space="0" w:color="000000"/>
            </w:tcBorders>
            <w:shd w:val="clear" w:color="auto" w:fill="auto"/>
            <w:noWrap/>
            <w:vAlign w:val="bottom"/>
            <w:hideMark/>
          </w:tcPr>
          <w:p w:rsidR="00E87A83" w:rsidRPr="008C71EB" w:rsidRDefault="00E87A83" w:rsidP="00C30BDC">
            <w:pPr>
              <w:rPr>
                <w:rFonts w:ascii="Arial Black" w:hAnsi="Arial Black"/>
                <w:color w:val="000000"/>
                <w:sz w:val="20"/>
                <w:szCs w:val="20"/>
              </w:rPr>
            </w:pPr>
            <w:r w:rsidRPr="008C71EB">
              <w:rPr>
                <w:rFonts w:ascii="Arial Black" w:hAnsi="Arial Black"/>
                <w:color w:val="000000"/>
                <w:sz w:val="20"/>
                <w:szCs w:val="20"/>
              </w:rPr>
              <w:t>SECTOR BAJO</w:t>
            </w:r>
          </w:p>
        </w:tc>
        <w:tc>
          <w:tcPr>
            <w:tcW w:w="1840"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c>
          <w:tcPr>
            <w:tcW w:w="1540"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c>
          <w:tcPr>
            <w:tcW w:w="1559"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r>
      <w:tr w:rsidR="00E87A83" w:rsidRPr="008C71EB" w:rsidTr="00C30BDC">
        <w:trPr>
          <w:trHeight w:val="615"/>
          <w:jc w:val="center"/>
        </w:trPr>
        <w:tc>
          <w:tcPr>
            <w:tcW w:w="1200" w:type="dxa"/>
            <w:tcBorders>
              <w:top w:val="nil"/>
              <w:left w:val="nil"/>
              <w:bottom w:val="nil"/>
              <w:right w:val="nil"/>
            </w:tcBorders>
            <w:shd w:val="clear" w:color="auto" w:fill="auto"/>
            <w:noWrap/>
            <w:vAlign w:val="bottom"/>
            <w:hideMark/>
          </w:tcPr>
          <w:p w:rsidR="00E87A83" w:rsidRPr="00E3098D" w:rsidRDefault="00E87A83" w:rsidP="00C30BDC">
            <w:pPr>
              <w:rPr>
                <w:rStyle w:val="nfasis"/>
              </w:rPr>
            </w:pPr>
          </w:p>
        </w:tc>
        <w:tc>
          <w:tcPr>
            <w:tcW w:w="4240" w:type="dxa"/>
            <w:gridSpan w:val="3"/>
            <w:tcBorders>
              <w:top w:val="single" w:sz="8" w:space="0" w:color="auto"/>
              <w:left w:val="single" w:sz="8" w:space="0" w:color="auto"/>
              <w:bottom w:val="single" w:sz="8" w:space="0" w:color="auto"/>
              <w:right w:val="single" w:sz="8" w:space="0" w:color="000000"/>
            </w:tcBorders>
            <w:shd w:val="clear" w:color="auto" w:fill="auto"/>
            <w:vAlign w:val="bottom"/>
            <w:hideMark/>
          </w:tcPr>
          <w:p w:rsidR="00E87A83" w:rsidRPr="008C71EB" w:rsidRDefault="00E87A83" w:rsidP="00C30BDC">
            <w:pPr>
              <w:rPr>
                <w:rFonts w:ascii="Arial Black" w:hAnsi="Arial Black"/>
                <w:color w:val="000000"/>
                <w:sz w:val="20"/>
                <w:szCs w:val="20"/>
              </w:rPr>
            </w:pPr>
            <w:r w:rsidRPr="008C71EB">
              <w:rPr>
                <w:rFonts w:ascii="Arial Black" w:hAnsi="Arial Black"/>
                <w:color w:val="000000"/>
                <w:sz w:val="20"/>
                <w:szCs w:val="20"/>
              </w:rPr>
              <w:t>TIPO DE TOMA</w:t>
            </w:r>
          </w:p>
        </w:tc>
        <w:tc>
          <w:tcPr>
            <w:tcW w:w="1540" w:type="dxa"/>
            <w:tcBorders>
              <w:top w:val="single" w:sz="8" w:space="0" w:color="auto"/>
              <w:left w:val="nil"/>
              <w:bottom w:val="single" w:sz="8" w:space="0" w:color="auto"/>
              <w:right w:val="single" w:sz="8" w:space="0" w:color="auto"/>
            </w:tcBorders>
            <w:shd w:val="clear" w:color="auto" w:fill="auto"/>
            <w:vAlign w:val="bottom"/>
            <w:hideMark/>
          </w:tcPr>
          <w:p w:rsidR="00E87A83" w:rsidRPr="008C71EB" w:rsidRDefault="00E87A83" w:rsidP="00C30BDC">
            <w:pPr>
              <w:jc w:val="center"/>
              <w:rPr>
                <w:rFonts w:ascii="Arial Black" w:hAnsi="Arial Black"/>
                <w:color w:val="000000"/>
                <w:sz w:val="20"/>
                <w:szCs w:val="20"/>
              </w:rPr>
            </w:pPr>
            <w:r w:rsidRPr="008C71EB">
              <w:rPr>
                <w:rFonts w:ascii="Arial Black" w:hAnsi="Arial Black"/>
                <w:color w:val="000000"/>
                <w:sz w:val="20"/>
                <w:szCs w:val="20"/>
              </w:rPr>
              <w:t>COSTO MENSUAL</w:t>
            </w:r>
          </w:p>
        </w:tc>
        <w:tc>
          <w:tcPr>
            <w:tcW w:w="1559" w:type="dxa"/>
            <w:tcBorders>
              <w:top w:val="single" w:sz="8" w:space="0" w:color="auto"/>
              <w:left w:val="nil"/>
              <w:bottom w:val="single" w:sz="8" w:space="0" w:color="auto"/>
              <w:right w:val="single" w:sz="8" w:space="0" w:color="auto"/>
            </w:tcBorders>
            <w:shd w:val="clear" w:color="auto" w:fill="auto"/>
            <w:vAlign w:val="bottom"/>
            <w:hideMark/>
          </w:tcPr>
          <w:p w:rsidR="00E87A83" w:rsidRPr="008C71EB" w:rsidRDefault="00E87A83" w:rsidP="00C30BDC">
            <w:pPr>
              <w:jc w:val="center"/>
              <w:rPr>
                <w:rFonts w:ascii="Arial Black" w:hAnsi="Arial Black"/>
                <w:color w:val="000000"/>
                <w:sz w:val="20"/>
                <w:szCs w:val="20"/>
              </w:rPr>
            </w:pPr>
            <w:r w:rsidRPr="008C71EB">
              <w:rPr>
                <w:rFonts w:ascii="Arial Black" w:hAnsi="Arial Black"/>
                <w:color w:val="000000"/>
                <w:sz w:val="20"/>
                <w:szCs w:val="20"/>
              </w:rPr>
              <w:t>COSTO ANUAL</w:t>
            </w:r>
          </w:p>
        </w:tc>
      </w:tr>
      <w:tr w:rsidR="00E87A83" w:rsidRPr="008C71EB" w:rsidTr="00C30BDC">
        <w:trPr>
          <w:trHeight w:val="330"/>
          <w:jc w:val="center"/>
        </w:trPr>
        <w:tc>
          <w:tcPr>
            <w:tcW w:w="1200" w:type="dxa"/>
            <w:tcBorders>
              <w:top w:val="nil"/>
              <w:left w:val="nil"/>
              <w:bottom w:val="nil"/>
              <w:right w:val="nil"/>
            </w:tcBorders>
            <w:shd w:val="clear" w:color="auto" w:fill="auto"/>
            <w:noWrap/>
            <w:vAlign w:val="bottom"/>
            <w:hideMark/>
          </w:tcPr>
          <w:p w:rsidR="00E87A83" w:rsidRPr="00E3098D" w:rsidRDefault="00E87A83" w:rsidP="00C30BDC">
            <w:pPr>
              <w:rPr>
                <w:rStyle w:val="nfasis"/>
              </w:rPr>
            </w:pPr>
          </w:p>
        </w:tc>
        <w:tc>
          <w:tcPr>
            <w:tcW w:w="424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87A83" w:rsidRPr="008C71EB" w:rsidRDefault="00E87A83" w:rsidP="00C30BDC">
            <w:pPr>
              <w:rPr>
                <w:rFonts w:ascii="Calibri" w:hAnsi="Calibri"/>
                <w:color w:val="000000"/>
              </w:rPr>
            </w:pPr>
            <w:r w:rsidRPr="008C71EB">
              <w:rPr>
                <w:rFonts w:ascii="Calibri" w:hAnsi="Calibri"/>
                <w:color w:val="000000"/>
              </w:rPr>
              <w:t>DOMESTICA</w:t>
            </w:r>
          </w:p>
        </w:tc>
        <w:tc>
          <w:tcPr>
            <w:tcW w:w="1540"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Calibri" w:hAnsi="Calibri"/>
                <w:color w:val="000000"/>
              </w:rPr>
            </w:pPr>
            <w:r>
              <w:rPr>
                <w:rFonts w:ascii="Calibri" w:hAnsi="Calibri"/>
                <w:color w:val="000000"/>
              </w:rPr>
              <w:t>$100.00</w:t>
            </w:r>
          </w:p>
        </w:tc>
        <w:tc>
          <w:tcPr>
            <w:tcW w:w="1559"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Calibri" w:hAnsi="Calibri"/>
                <w:color w:val="000000"/>
              </w:rPr>
            </w:pPr>
            <w:r>
              <w:rPr>
                <w:rFonts w:ascii="Calibri" w:hAnsi="Calibri"/>
                <w:color w:val="000000"/>
              </w:rPr>
              <w:t>$1,200.00</w:t>
            </w:r>
          </w:p>
        </w:tc>
      </w:tr>
      <w:tr w:rsidR="00E87A83" w:rsidRPr="008C71EB" w:rsidTr="00C30BDC">
        <w:trPr>
          <w:trHeight w:val="330"/>
          <w:jc w:val="center"/>
        </w:trPr>
        <w:tc>
          <w:tcPr>
            <w:tcW w:w="1200" w:type="dxa"/>
            <w:tcBorders>
              <w:top w:val="nil"/>
              <w:left w:val="nil"/>
              <w:bottom w:val="nil"/>
              <w:right w:val="nil"/>
            </w:tcBorders>
            <w:shd w:val="clear" w:color="auto" w:fill="auto"/>
            <w:noWrap/>
            <w:vAlign w:val="bottom"/>
            <w:hideMark/>
          </w:tcPr>
          <w:p w:rsidR="00E87A83" w:rsidRPr="00E3098D" w:rsidRDefault="00E87A83" w:rsidP="00C30BDC">
            <w:pPr>
              <w:rPr>
                <w:rStyle w:val="nfasis"/>
              </w:rPr>
            </w:pPr>
          </w:p>
        </w:tc>
        <w:tc>
          <w:tcPr>
            <w:tcW w:w="424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87A83" w:rsidRPr="008C71EB" w:rsidRDefault="00E87A83" w:rsidP="00C30BDC">
            <w:pPr>
              <w:rPr>
                <w:rFonts w:ascii="Calibri" w:hAnsi="Calibri"/>
                <w:color w:val="000000"/>
              </w:rPr>
            </w:pPr>
            <w:r w:rsidRPr="008C71EB">
              <w:rPr>
                <w:rFonts w:ascii="Calibri" w:hAnsi="Calibri"/>
                <w:color w:val="000000"/>
              </w:rPr>
              <w:t>JUBILADOS Y PENSIONADOS</w:t>
            </w:r>
          </w:p>
        </w:tc>
        <w:tc>
          <w:tcPr>
            <w:tcW w:w="1540"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Calibri" w:hAnsi="Calibri"/>
                <w:color w:val="000000"/>
              </w:rPr>
            </w:pPr>
            <w:r>
              <w:rPr>
                <w:rFonts w:ascii="Calibri" w:hAnsi="Calibri"/>
                <w:color w:val="000000"/>
              </w:rPr>
              <w:t>$  50.00</w:t>
            </w:r>
          </w:p>
        </w:tc>
        <w:tc>
          <w:tcPr>
            <w:tcW w:w="1559"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Calibri" w:hAnsi="Calibri"/>
                <w:color w:val="000000"/>
              </w:rPr>
            </w:pPr>
            <w:r>
              <w:rPr>
                <w:rFonts w:ascii="Calibri" w:hAnsi="Calibri"/>
                <w:color w:val="000000"/>
              </w:rPr>
              <w:t>$   600-00</w:t>
            </w:r>
          </w:p>
        </w:tc>
      </w:tr>
      <w:tr w:rsidR="00E87A83" w:rsidRPr="008C71EB" w:rsidTr="00C30BDC">
        <w:trPr>
          <w:trHeight w:val="330"/>
          <w:jc w:val="center"/>
        </w:trPr>
        <w:tc>
          <w:tcPr>
            <w:tcW w:w="1200" w:type="dxa"/>
            <w:tcBorders>
              <w:top w:val="nil"/>
              <w:left w:val="nil"/>
              <w:bottom w:val="nil"/>
              <w:right w:val="nil"/>
            </w:tcBorders>
            <w:shd w:val="clear" w:color="auto" w:fill="auto"/>
            <w:noWrap/>
            <w:vAlign w:val="bottom"/>
            <w:hideMark/>
          </w:tcPr>
          <w:p w:rsidR="00E87A83" w:rsidRPr="00E3098D" w:rsidRDefault="00E87A83" w:rsidP="00C30BDC">
            <w:pPr>
              <w:rPr>
                <w:rStyle w:val="nfasis"/>
              </w:rPr>
            </w:pPr>
          </w:p>
        </w:tc>
        <w:tc>
          <w:tcPr>
            <w:tcW w:w="424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87A83" w:rsidRPr="008C71EB" w:rsidRDefault="00E87A83" w:rsidP="00C30BDC">
            <w:pPr>
              <w:rPr>
                <w:rFonts w:ascii="Calibri" w:hAnsi="Calibri"/>
                <w:color w:val="000000"/>
              </w:rPr>
            </w:pPr>
            <w:r w:rsidRPr="008C71EB">
              <w:rPr>
                <w:rFonts w:ascii="Calibri" w:hAnsi="Calibri"/>
                <w:color w:val="000000"/>
              </w:rPr>
              <w:t>INSEN</w:t>
            </w:r>
          </w:p>
        </w:tc>
        <w:tc>
          <w:tcPr>
            <w:tcW w:w="1540"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Calibri" w:hAnsi="Calibri"/>
                <w:color w:val="000000"/>
              </w:rPr>
            </w:pPr>
            <w:r>
              <w:rPr>
                <w:rFonts w:ascii="Calibri" w:hAnsi="Calibri"/>
                <w:color w:val="000000"/>
              </w:rPr>
              <w:t>$  75.00</w:t>
            </w:r>
          </w:p>
        </w:tc>
        <w:tc>
          <w:tcPr>
            <w:tcW w:w="1559"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Calibri" w:hAnsi="Calibri"/>
                <w:color w:val="000000"/>
              </w:rPr>
            </w:pPr>
            <w:r>
              <w:rPr>
                <w:rFonts w:ascii="Calibri" w:hAnsi="Calibri"/>
                <w:color w:val="000000"/>
              </w:rPr>
              <w:t>$   900.00</w:t>
            </w:r>
          </w:p>
        </w:tc>
      </w:tr>
      <w:tr w:rsidR="00E87A83" w:rsidRPr="008C71EB" w:rsidTr="00C30BDC">
        <w:trPr>
          <w:trHeight w:val="330"/>
          <w:jc w:val="center"/>
        </w:trPr>
        <w:tc>
          <w:tcPr>
            <w:tcW w:w="1200" w:type="dxa"/>
            <w:tcBorders>
              <w:top w:val="nil"/>
              <w:left w:val="nil"/>
              <w:bottom w:val="nil"/>
              <w:right w:val="nil"/>
            </w:tcBorders>
            <w:shd w:val="clear" w:color="auto" w:fill="auto"/>
            <w:noWrap/>
            <w:vAlign w:val="bottom"/>
            <w:hideMark/>
          </w:tcPr>
          <w:p w:rsidR="00E87A83" w:rsidRPr="00E3098D" w:rsidRDefault="00E87A83" w:rsidP="00C30BDC">
            <w:pPr>
              <w:rPr>
                <w:rStyle w:val="nfasis"/>
              </w:rPr>
            </w:pPr>
          </w:p>
        </w:tc>
        <w:tc>
          <w:tcPr>
            <w:tcW w:w="1200"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c>
          <w:tcPr>
            <w:tcW w:w="1200"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c>
          <w:tcPr>
            <w:tcW w:w="1840"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c>
          <w:tcPr>
            <w:tcW w:w="1540"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c>
          <w:tcPr>
            <w:tcW w:w="1559"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r>
      <w:tr w:rsidR="00E87A83" w:rsidRPr="008C71EB" w:rsidTr="00C30BDC">
        <w:trPr>
          <w:trHeight w:val="345"/>
          <w:jc w:val="center"/>
        </w:trPr>
        <w:tc>
          <w:tcPr>
            <w:tcW w:w="1200" w:type="dxa"/>
            <w:tcBorders>
              <w:top w:val="nil"/>
              <w:left w:val="nil"/>
              <w:bottom w:val="nil"/>
              <w:right w:val="nil"/>
            </w:tcBorders>
            <w:shd w:val="clear" w:color="auto" w:fill="auto"/>
            <w:noWrap/>
            <w:vAlign w:val="bottom"/>
            <w:hideMark/>
          </w:tcPr>
          <w:p w:rsidR="00E87A83" w:rsidRPr="00E3098D" w:rsidRDefault="00E87A83" w:rsidP="00C30BDC">
            <w:pPr>
              <w:rPr>
                <w:rStyle w:val="nfasis"/>
              </w:rPr>
            </w:pPr>
          </w:p>
        </w:tc>
        <w:tc>
          <w:tcPr>
            <w:tcW w:w="2400" w:type="dxa"/>
            <w:gridSpan w:val="2"/>
            <w:tcBorders>
              <w:top w:val="single" w:sz="8" w:space="0" w:color="auto"/>
              <w:left w:val="single" w:sz="8" w:space="0" w:color="auto"/>
              <w:bottom w:val="nil"/>
              <w:right w:val="single" w:sz="8" w:space="0" w:color="000000"/>
            </w:tcBorders>
            <w:shd w:val="clear" w:color="auto" w:fill="auto"/>
            <w:noWrap/>
            <w:vAlign w:val="bottom"/>
            <w:hideMark/>
          </w:tcPr>
          <w:p w:rsidR="00E87A83" w:rsidRPr="008C71EB" w:rsidRDefault="00E87A83" w:rsidP="00C30BDC">
            <w:pPr>
              <w:jc w:val="center"/>
              <w:rPr>
                <w:rFonts w:ascii="Arial Black" w:hAnsi="Arial Black"/>
                <w:color w:val="000000"/>
                <w:sz w:val="20"/>
                <w:szCs w:val="20"/>
              </w:rPr>
            </w:pPr>
            <w:r w:rsidRPr="008C71EB">
              <w:rPr>
                <w:rFonts w:ascii="Arial Black" w:hAnsi="Arial Black"/>
                <w:color w:val="000000"/>
                <w:sz w:val="20"/>
                <w:szCs w:val="20"/>
              </w:rPr>
              <w:t xml:space="preserve"> COL. RAFAEL BEJAR</w:t>
            </w:r>
          </w:p>
        </w:tc>
        <w:tc>
          <w:tcPr>
            <w:tcW w:w="1840"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c>
          <w:tcPr>
            <w:tcW w:w="1540"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c>
          <w:tcPr>
            <w:tcW w:w="1559"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r>
      <w:tr w:rsidR="00E87A83" w:rsidRPr="008C71EB" w:rsidTr="00C30BDC">
        <w:trPr>
          <w:trHeight w:val="615"/>
          <w:jc w:val="center"/>
        </w:trPr>
        <w:tc>
          <w:tcPr>
            <w:tcW w:w="1200" w:type="dxa"/>
            <w:tcBorders>
              <w:top w:val="nil"/>
              <w:left w:val="nil"/>
              <w:bottom w:val="nil"/>
              <w:right w:val="nil"/>
            </w:tcBorders>
            <w:shd w:val="clear" w:color="auto" w:fill="auto"/>
            <w:noWrap/>
            <w:vAlign w:val="bottom"/>
            <w:hideMark/>
          </w:tcPr>
          <w:p w:rsidR="00E87A83" w:rsidRPr="00E3098D" w:rsidRDefault="00E87A83" w:rsidP="00C30BDC">
            <w:pPr>
              <w:rPr>
                <w:rStyle w:val="nfasis"/>
              </w:rPr>
            </w:pPr>
          </w:p>
        </w:tc>
        <w:tc>
          <w:tcPr>
            <w:tcW w:w="4240" w:type="dxa"/>
            <w:gridSpan w:val="3"/>
            <w:tcBorders>
              <w:top w:val="single" w:sz="8" w:space="0" w:color="auto"/>
              <w:left w:val="single" w:sz="8" w:space="0" w:color="auto"/>
              <w:bottom w:val="single" w:sz="8" w:space="0" w:color="auto"/>
              <w:right w:val="single" w:sz="8" w:space="0" w:color="000000"/>
            </w:tcBorders>
            <w:shd w:val="clear" w:color="auto" w:fill="auto"/>
            <w:vAlign w:val="bottom"/>
            <w:hideMark/>
          </w:tcPr>
          <w:p w:rsidR="00E87A83" w:rsidRPr="008C71EB" w:rsidRDefault="00E87A83" w:rsidP="00C30BDC">
            <w:pPr>
              <w:rPr>
                <w:rFonts w:ascii="Arial Black" w:hAnsi="Arial Black"/>
                <w:color w:val="000000"/>
                <w:sz w:val="20"/>
                <w:szCs w:val="20"/>
              </w:rPr>
            </w:pPr>
            <w:r w:rsidRPr="008C71EB">
              <w:rPr>
                <w:rFonts w:ascii="Arial Black" w:hAnsi="Arial Black"/>
                <w:color w:val="000000"/>
                <w:sz w:val="20"/>
                <w:szCs w:val="20"/>
              </w:rPr>
              <w:t>TIPO DE TOMA</w:t>
            </w:r>
          </w:p>
        </w:tc>
        <w:tc>
          <w:tcPr>
            <w:tcW w:w="1540" w:type="dxa"/>
            <w:tcBorders>
              <w:top w:val="single" w:sz="8" w:space="0" w:color="auto"/>
              <w:left w:val="nil"/>
              <w:bottom w:val="single" w:sz="8" w:space="0" w:color="auto"/>
              <w:right w:val="single" w:sz="8" w:space="0" w:color="auto"/>
            </w:tcBorders>
            <w:shd w:val="clear" w:color="auto" w:fill="auto"/>
            <w:vAlign w:val="bottom"/>
            <w:hideMark/>
          </w:tcPr>
          <w:p w:rsidR="00E87A83" w:rsidRPr="008C71EB" w:rsidRDefault="00E87A83" w:rsidP="00C30BDC">
            <w:pPr>
              <w:jc w:val="center"/>
              <w:rPr>
                <w:rFonts w:ascii="Arial Black" w:hAnsi="Arial Black"/>
                <w:color w:val="000000"/>
                <w:sz w:val="20"/>
                <w:szCs w:val="20"/>
              </w:rPr>
            </w:pPr>
            <w:r w:rsidRPr="008C71EB">
              <w:rPr>
                <w:rFonts w:ascii="Arial Black" w:hAnsi="Arial Black"/>
                <w:color w:val="000000"/>
                <w:sz w:val="20"/>
                <w:szCs w:val="20"/>
              </w:rPr>
              <w:t>COSTO MENSUAL</w:t>
            </w:r>
          </w:p>
        </w:tc>
        <w:tc>
          <w:tcPr>
            <w:tcW w:w="1559" w:type="dxa"/>
            <w:tcBorders>
              <w:top w:val="single" w:sz="8" w:space="0" w:color="auto"/>
              <w:left w:val="nil"/>
              <w:bottom w:val="single" w:sz="8" w:space="0" w:color="auto"/>
              <w:right w:val="single" w:sz="8" w:space="0" w:color="auto"/>
            </w:tcBorders>
            <w:shd w:val="clear" w:color="auto" w:fill="auto"/>
            <w:vAlign w:val="bottom"/>
            <w:hideMark/>
          </w:tcPr>
          <w:p w:rsidR="00E87A83" w:rsidRPr="008C71EB" w:rsidRDefault="00E87A83" w:rsidP="00C30BDC">
            <w:pPr>
              <w:jc w:val="center"/>
              <w:rPr>
                <w:rFonts w:ascii="Arial Black" w:hAnsi="Arial Black"/>
                <w:color w:val="000000"/>
                <w:sz w:val="20"/>
                <w:szCs w:val="20"/>
              </w:rPr>
            </w:pPr>
            <w:r w:rsidRPr="008C71EB">
              <w:rPr>
                <w:rFonts w:ascii="Arial Black" w:hAnsi="Arial Black"/>
                <w:color w:val="000000"/>
                <w:sz w:val="20"/>
                <w:szCs w:val="20"/>
              </w:rPr>
              <w:t>COSTO ANUAL</w:t>
            </w:r>
          </w:p>
        </w:tc>
      </w:tr>
      <w:tr w:rsidR="00E87A83" w:rsidRPr="008C71EB" w:rsidTr="00C30BDC">
        <w:trPr>
          <w:trHeight w:val="330"/>
          <w:jc w:val="center"/>
        </w:trPr>
        <w:tc>
          <w:tcPr>
            <w:tcW w:w="1200" w:type="dxa"/>
            <w:tcBorders>
              <w:top w:val="nil"/>
              <w:left w:val="nil"/>
              <w:bottom w:val="nil"/>
              <w:right w:val="nil"/>
            </w:tcBorders>
            <w:shd w:val="clear" w:color="auto" w:fill="auto"/>
            <w:noWrap/>
            <w:vAlign w:val="bottom"/>
            <w:hideMark/>
          </w:tcPr>
          <w:p w:rsidR="00E87A83" w:rsidRPr="00E3098D" w:rsidRDefault="00E87A83" w:rsidP="00C30BDC">
            <w:pPr>
              <w:rPr>
                <w:rStyle w:val="nfasis"/>
              </w:rPr>
            </w:pPr>
          </w:p>
        </w:tc>
        <w:tc>
          <w:tcPr>
            <w:tcW w:w="424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87A83" w:rsidRPr="008C71EB" w:rsidRDefault="00E87A83" w:rsidP="00C30BDC">
            <w:pPr>
              <w:rPr>
                <w:rFonts w:ascii="Calibri" w:hAnsi="Calibri"/>
                <w:color w:val="000000"/>
              </w:rPr>
            </w:pPr>
            <w:r w:rsidRPr="008C71EB">
              <w:rPr>
                <w:rFonts w:ascii="Calibri" w:hAnsi="Calibri"/>
                <w:color w:val="000000"/>
              </w:rPr>
              <w:t>COL. RAFAEL BEJAR</w:t>
            </w:r>
          </w:p>
        </w:tc>
        <w:tc>
          <w:tcPr>
            <w:tcW w:w="1540"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Calibri" w:hAnsi="Calibri"/>
                <w:color w:val="000000"/>
              </w:rPr>
            </w:pPr>
            <w:r>
              <w:rPr>
                <w:rFonts w:ascii="Calibri" w:hAnsi="Calibri"/>
                <w:color w:val="000000"/>
              </w:rPr>
              <w:t>$100.00</w:t>
            </w:r>
          </w:p>
        </w:tc>
        <w:tc>
          <w:tcPr>
            <w:tcW w:w="1559"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Calibri" w:hAnsi="Calibri"/>
                <w:color w:val="000000"/>
              </w:rPr>
            </w:pPr>
            <w:r>
              <w:rPr>
                <w:rFonts w:ascii="Calibri" w:hAnsi="Calibri"/>
                <w:color w:val="000000"/>
              </w:rPr>
              <w:t>$1,200.00</w:t>
            </w:r>
          </w:p>
        </w:tc>
      </w:tr>
      <w:tr w:rsidR="00E87A83" w:rsidRPr="008C71EB" w:rsidTr="00C30BDC">
        <w:trPr>
          <w:trHeight w:val="330"/>
          <w:jc w:val="center"/>
        </w:trPr>
        <w:tc>
          <w:tcPr>
            <w:tcW w:w="1200" w:type="dxa"/>
            <w:tcBorders>
              <w:top w:val="nil"/>
              <w:left w:val="nil"/>
              <w:bottom w:val="nil"/>
              <w:right w:val="nil"/>
            </w:tcBorders>
            <w:shd w:val="clear" w:color="auto" w:fill="auto"/>
            <w:noWrap/>
            <w:vAlign w:val="bottom"/>
            <w:hideMark/>
          </w:tcPr>
          <w:p w:rsidR="00E87A83" w:rsidRPr="00E3098D" w:rsidRDefault="00E87A83" w:rsidP="00C30BDC">
            <w:pPr>
              <w:rPr>
                <w:rStyle w:val="nfasis"/>
              </w:rPr>
            </w:pPr>
          </w:p>
        </w:tc>
        <w:tc>
          <w:tcPr>
            <w:tcW w:w="424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87A83" w:rsidRPr="008C71EB" w:rsidRDefault="00E87A83" w:rsidP="00C30BDC">
            <w:pPr>
              <w:rPr>
                <w:rFonts w:ascii="Calibri" w:hAnsi="Calibri"/>
                <w:color w:val="000000"/>
              </w:rPr>
            </w:pPr>
            <w:r w:rsidRPr="008C71EB">
              <w:rPr>
                <w:rFonts w:ascii="Calibri" w:hAnsi="Calibri"/>
                <w:color w:val="000000"/>
              </w:rPr>
              <w:t>INSEN</w:t>
            </w:r>
          </w:p>
        </w:tc>
        <w:tc>
          <w:tcPr>
            <w:tcW w:w="1540"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Calibri" w:hAnsi="Calibri"/>
                <w:color w:val="000000"/>
              </w:rPr>
            </w:pPr>
            <w:r>
              <w:rPr>
                <w:rFonts w:ascii="Calibri" w:hAnsi="Calibri"/>
                <w:color w:val="000000"/>
              </w:rPr>
              <w:t>$  75.00</w:t>
            </w:r>
          </w:p>
        </w:tc>
        <w:tc>
          <w:tcPr>
            <w:tcW w:w="1559"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Calibri" w:hAnsi="Calibri"/>
                <w:color w:val="000000"/>
              </w:rPr>
            </w:pPr>
            <w:r>
              <w:rPr>
                <w:rFonts w:ascii="Calibri" w:hAnsi="Calibri"/>
                <w:color w:val="000000"/>
              </w:rPr>
              <w:t>$   900.00</w:t>
            </w:r>
          </w:p>
        </w:tc>
      </w:tr>
      <w:tr w:rsidR="00E87A83" w:rsidRPr="008C71EB" w:rsidTr="00C30BDC">
        <w:trPr>
          <w:trHeight w:val="330"/>
          <w:jc w:val="center"/>
        </w:trPr>
        <w:tc>
          <w:tcPr>
            <w:tcW w:w="1200" w:type="dxa"/>
            <w:tcBorders>
              <w:top w:val="nil"/>
              <w:left w:val="nil"/>
              <w:bottom w:val="nil"/>
              <w:right w:val="nil"/>
            </w:tcBorders>
            <w:shd w:val="clear" w:color="auto" w:fill="auto"/>
            <w:noWrap/>
            <w:vAlign w:val="bottom"/>
            <w:hideMark/>
          </w:tcPr>
          <w:p w:rsidR="00E87A83" w:rsidRPr="00E3098D" w:rsidRDefault="00E87A83" w:rsidP="00C30BDC">
            <w:pPr>
              <w:rPr>
                <w:rStyle w:val="nfasis"/>
              </w:rPr>
            </w:pPr>
          </w:p>
        </w:tc>
        <w:tc>
          <w:tcPr>
            <w:tcW w:w="1200"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c>
          <w:tcPr>
            <w:tcW w:w="1200"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c>
          <w:tcPr>
            <w:tcW w:w="1840"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c>
          <w:tcPr>
            <w:tcW w:w="1540"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c>
          <w:tcPr>
            <w:tcW w:w="1559"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r>
      <w:tr w:rsidR="00E87A83" w:rsidRPr="008C71EB" w:rsidTr="00C30BDC">
        <w:trPr>
          <w:trHeight w:val="345"/>
          <w:jc w:val="center"/>
        </w:trPr>
        <w:tc>
          <w:tcPr>
            <w:tcW w:w="1200" w:type="dxa"/>
            <w:tcBorders>
              <w:top w:val="nil"/>
              <w:left w:val="nil"/>
              <w:bottom w:val="nil"/>
              <w:right w:val="nil"/>
            </w:tcBorders>
            <w:shd w:val="clear" w:color="auto" w:fill="auto"/>
            <w:noWrap/>
            <w:vAlign w:val="bottom"/>
            <w:hideMark/>
          </w:tcPr>
          <w:p w:rsidR="00E87A83" w:rsidRPr="00E3098D" w:rsidRDefault="00E87A83" w:rsidP="00C30BDC">
            <w:pPr>
              <w:rPr>
                <w:rStyle w:val="nfasis"/>
              </w:rPr>
            </w:pPr>
          </w:p>
        </w:tc>
        <w:tc>
          <w:tcPr>
            <w:tcW w:w="2400" w:type="dxa"/>
            <w:gridSpan w:val="2"/>
            <w:tcBorders>
              <w:top w:val="single" w:sz="8" w:space="0" w:color="auto"/>
              <w:left w:val="single" w:sz="8" w:space="0" w:color="auto"/>
              <w:bottom w:val="nil"/>
              <w:right w:val="single" w:sz="8" w:space="0" w:color="000000"/>
            </w:tcBorders>
            <w:shd w:val="clear" w:color="auto" w:fill="auto"/>
            <w:noWrap/>
            <w:vAlign w:val="bottom"/>
            <w:hideMark/>
          </w:tcPr>
          <w:p w:rsidR="00E87A83" w:rsidRPr="008C71EB" w:rsidRDefault="00E87A83" w:rsidP="00C30BDC">
            <w:pPr>
              <w:rPr>
                <w:rFonts w:ascii="Arial Black" w:hAnsi="Arial Black"/>
                <w:b/>
                <w:bCs/>
                <w:color w:val="000000"/>
                <w:sz w:val="20"/>
                <w:szCs w:val="20"/>
              </w:rPr>
            </w:pPr>
            <w:r w:rsidRPr="008C71EB">
              <w:rPr>
                <w:rFonts w:ascii="Arial Black" w:hAnsi="Arial Black"/>
                <w:b/>
                <w:bCs/>
                <w:color w:val="000000"/>
                <w:sz w:val="20"/>
                <w:szCs w:val="20"/>
              </w:rPr>
              <w:t>COL. EL CERRITO</w:t>
            </w:r>
          </w:p>
        </w:tc>
        <w:tc>
          <w:tcPr>
            <w:tcW w:w="1840"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c>
          <w:tcPr>
            <w:tcW w:w="1540"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c>
          <w:tcPr>
            <w:tcW w:w="1559"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r>
      <w:tr w:rsidR="00E87A83" w:rsidRPr="008C71EB" w:rsidTr="00C30BDC">
        <w:trPr>
          <w:trHeight w:val="330"/>
          <w:jc w:val="center"/>
        </w:trPr>
        <w:tc>
          <w:tcPr>
            <w:tcW w:w="1200" w:type="dxa"/>
            <w:tcBorders>
              <w:top w:val="nil"/>
              <w:left w:val="nil"/>
              <w:bottom w:val="nil"/>
              <w:right w:val="nil"/>
            </w:tcBorders>
            <w:shd w:val="clear" w:color="auto" w:fill="auto"/>
            <w:noWrap/>
            <w:vAlign w:val="bottom"/>
            <w:hideMark/>
          </w:tcPr>
          <w:p w:rsidR="00E87A83" w:rsidRPr="00E3098D" w:rsidRDefault="00E87A83" w:rsidP="00C30BDC">
            <w:pPr>
              <w:rPr>
                <w:rStyle w:val="nfasis"/>
              </w:rPr>
            </w:pPr>
          </w:p>
        </w:tc>
        <w:tc>
          <w:tcPr>
            <w:tcW w:w="424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87A83" w:rsidRPr="008C71EB" w:rsidRDefault="00E87A83" w:rsidP="00C30BDC">
            <w:pPr>
              <w:rPr>
                <w:rFonts w:ascii="Calibri" w:hAnsi="Calibri"/>
                <w:color w:val="000000"/>
              </w:rPr>
            </w:pPr>
            <w:r w:rsidRPr="008C71EB">
              <w:rPr>
                <w:rFonts w:ascii="Calibri" w:hAnsi="Calibri"/>
                <w:color w:val="000000"/>
              </w:rPr>
              <w:t>COL. EL CERRITO</w:t>
            </w:r>
          </w:p>
        </w:tc>
        <w:tc>
          <w:tcPr>
            <w:tcW w:w="1540" w:type="dxa"/>
            <w:tcBorders>
              <w:top w:val="single" w:sz="8" w:space="0" w:color="auto"/>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Calibri" w:hAnsi="Calibri"/>
                <w:color w:val="000000"/>
              </w:rPr>
            </w:pPr>
            <w:r>
              <w:rPr>
                <w:rFonts w:ascii="Calibri" w:hAnsi="Calibri"/>
                <w:color w:val="000000"/>
              </w:rPr>
              <w:t>$100.00</w:t>
            </w:r>
          </w:p>
        </w:tc>
        <w:tc>
          <w:tcPr>
            <w:tcW w:w="1559" w:type="dxa"/>
            <w:tcBorders>
              <w:top w:val="single" w:sz="8" w:space="0" w:color="auto"/>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Calibri" w:hAnsi="Calibri"/>
                <w:color w:val="000000"/>
              </w:rPr>
            </w:pPr>
            <w:r>
              <w:rPr>
                <w:rFonts w:ascii="Calibri" w:hAnsi="Calibri"/>
                <w:color w:val="000000"/>
              </w:rPr>
              <w:t>$1,200.00</w:t>
            </w:r>
          </w:p>
        </w:tc>
      </w:tr>
      <w:tr w:rsidR="00E87A83" w:rsidRPr="008C71EB" w:rsidTr="00C30BDC">
        <w:trPr>
          <w:trHeight w:val="330"/>
          <w:jc w:val="center"/>
        </w:trPr>
        <w:tc>
          <w:tcPr>
            <w:tcW w:w="1200" w:type="dxa"/>
            <w:tcBorders>
              <w:top w:val="nil"/>
              <w:left w:val="nil"/>
              <w:bottom w:val="nil"/>
              <w:right w:val="nil"/>
            </w:tcBorders>
            <w:shd w:val="clear" w:color="auto" w:fill="auto"/>
            <w:noWrap/>
            <w:vAlign w:val="bottom"/>
            <w:hideMark/>
          </w:tcPr>
          <w:p w:rsidR="00E87A83" w:rsidRPr="00E3098D" w:rsidRDefault="00E87A83" w:rsidP="00C30BDC">
            <w:pPr>
              <w:rPr>
                <w:rStyle w:val="nfasis"/>
              </w:rPr>
            </w:pPr>
          </w:p>
        </w:tc>
        <w:tc>
          <w:tcPr>
            <w:tcW w:w="424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87A83" w:rsidRPr="008C71EB" w:rsidRDefault="00E87A83" w:rsidP="00C30BDC">
            <w:pPr>
              <w:rPr>
                <w:rFonts w:ascii="Calibri" w:hAnsi="Calibri"/>
                <w:color w:val="000000"/>
              </w:rPr>
            </w:pPr>
            <w:r w:rsidRPr="008C71EB">
              <w:rPr>
                <w:rFonts w:ascii="Calibri" w:hAnsi="Calibri"/>
                <w:color w:val="000000"/>
              </w:rPr>
              <w:t>INSEN</w:t>
            </w:r>
          </w:p>
        </w:tc>
        <w:tc>
          <w:tcPr>
            <w:tcW w:w="1540"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Calibri" w:hAnsi="Calibri"/>
                <w:color w:val="000000"/>
              </w:rPr>
            </w:pPr>
            <w:r>
              <w:rPr>
                <w:rFonts w:ascii="Calibri" w:hAnsi="Calibri"/>
                <w:color w:val="000000"/>
              </w:rPr>
              <w:t>$  75.00</w:t>
            </w:r>
          </w:p>
        </w:tc>
        <w:tc>
          <w:tcPr>
            <w:tcW w:w="1559"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Calibri" w:hAnsi="Calibri"/>
                <w:color w:val="000000"/>
              </w:rPr>
            </w:pPr>
            <w:r>
              <w:rPr>
                <w:rFonts w:ascii="Calibri" w:hAnsi="Calibri"/>
                <w:color w:val="000000"/>
              </w:rPr>
              <w:t>$   900.00</w:t>
            </w:r>
          </w:p>
        </w:tc>
      </w:tr>
      <w:tr w:rsidR="00E87A83" w:rsidRPr="008C71EB" w:rsidTr="00C30BDC">
        <w:trPr>
          <w:trHeight w:val="330"/>
          <w:jc w:val="center"/>
        </w:trPr>
        <w:tc>
          <w:tcPr>
            <w:tcW w:w="1200" w:type="dxa"/>
            <w:tcBorders>
              <w:top w:val="nil"/>
              <w:left w:val="nil"/>
              <w:bottom w:val="nil"/>
              <w:right w:val="nil"/>
            </w:tcBorders>
            <w:shd w:val="clear" w:color="auto" w:fill="auto"/>
            <w:noWrap/>
            <w:vAlign w:val="bottom"/>
            <w:hideMark/>
          </w:tcPr>
          <w:p w:rsidR="00E87A83" w:rsidRPr="00E3098D" w:rsidRDefault="00E87A83" w:rsidP="00C30BDC">
            <w:pPr>
              <w:rPr>
                <w:rStyle w:val="nfasis"/>
              </w:rPr>
            </w:pPr>
          </w:p>
        </w:tc>
        <w:tc>
          <w:tcPr>
            <w:tcW w:w="1200"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c>
          <w:tcPr>
            <w:tcW w:w="1200"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c>
          <w:tcPr>
            <w:tcW w:w="1840"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c>
          <w:tcPr>
            <w:tcW w:w="1540"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c>
          <w:tcPr>
            <w:tcW w:w="1559"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r>
      <w:tr w:rsidR="00E87A83" w:rsidRPr="008C71EB" w:rsidTr="00C30BDC">
        <w:trPr>
          <w:trHeight w:val="615"/>
          <w:jc w:val="center"/>
        </w:trPr>
        <w:tc>
          <w:tcPr>
            <w:tcW w:w="1200" w:type="dxa"/>
            <w:tcBorders>
              <w:top w:val="nil"/>
              <w:left w:val="nil"/>
              <w:bottom w:val="nil"/>
              <w:right w:val="nil"/>
            </w:tcBorders>
            <w:shd w:val="clear" w:color="auto" w:fill="auto"/>
            <w:noWrap/>
            <w:vAlign w:val="bottom"/>
            <w:hideMark/>
          </w:tcPr>
          <w:p w:rsidR="00E87A83" w:rsidRPr="00E3098D" w:rsidRDefault="00E87A83" w:rsidP="00C30BDC">
            <w:pPr>
              <w:rPr>
                <w:rStyle w:val="nfasis"/>
              </w:rPr>
            </w:pPr>
            <w:r>
              <w:rPr>
                <w:rStyle w:val="nfasis"/>
              </w:rPr>
              <w:t xml:space="preserve"> </w:t>
            </w:r>
          </w:p>
        </w:tc>
        <w:tc>
          <w:tcPr>
            <w:tcW w:w="4240" w:type="dxa"/>
            <w:gridSpan w:val="3"/>
            <w:tcBorders>
              <w:top w:val="single" w:sz="8" w:space="0" w:color="auto"/>
              <w:left w:val="single" w:sz="8" w:space="0" w:color="auto"/>
              <w:bottom w:val="single" w:sz="8" w:space="0" w:color="auto"/>
              <w:right w:val="single" w:sz="8" w:space="0" w:color="000000"/>
            </w:tcBorders>
            <w:shd w:val="clear" w:color="auto" w:fill="auto"/>
            <w:vAlign w:val="bottom"/>
            <w:hideMark/>
          </w:tcPr>
          <w:p w:rsidR="00E87A83" w:rsidRPr="008C71EB" w:rsidRDefault="00E87A83" w:rsidP="00C30BDC">
            <w:pPr>
              <w:rPr>
                <w:rFonts w:ascii="Arial Black" w:hAnsi="Arial Black"/>
                <w:color w:val="000000"/>
                <w:sz w:val="20"/>
                <w:szCs w:val="20"/>
              </w:rPr>
            </w:pPr>
            <w:r w:rsidRPr="008C71EB">
              <w:rPr>
                <w:rFonts w:ascii="Arial Black" w:hAnsi="Arial Black"/>
                <w:color w:val="000000"/>
                <w:sz w:val="20"/>
                <w:szCs w:val="20"/>
              </w:rPr>
              <w:t>TIPO DE TOMA</w:t>
            </w:r>
          </w:p>
        </w:tc>
        <w:tc>
          <w:tcPr>
            <w:tcW w:w="1540" w:type="dxa"/>
            <w:tcBorders>
              <w:top w:val="single" w:sz="8" w:space="0" w:color="auto"/>
              <w:left w:val="nil"/>
              <w:bottom w:val="single" w:sz="8" w:space="0" w:color="auto"/>
              <w:right w:val="single" w:sz="8" w:space="0" w:color="auto"/>
            </w:tcBorders>
            <w:shd w:val="clear" w:color="auto" w:fill="auto"/>
            <w:vAlign w:val="bottom"/>
            <w:hideMark/>
          </w:tcPr>
          <w:p w:rsidR="00E87A83" w:rsidRPr="008C71EB" w:rsidRDefault="00E87A83" w:rsidP="00C30BDC">
            <w:pPr>
              <w:jc w:val="center"/>
              <w:rPr>
                <w:rFonts w:ascii="Arial Black" w:hAnsi="Arial Black"/>
                <w:color w:val="000000"/>
                <w:sz w:val="20"/>
                <w:szCs w:val="20"/>
              </w:rPr>
            </w:pPr>
            <w:r w:rsidRPr="008C71EB">
              <w:rPr>
                <w:rFonts w:ascii="Arial Black" w:hAnsi="Arial Black"/>
                <w:color w:val="000000"/>
                <w:sz w:val="20"/>
                <w:szCs w:val="20"/>
              </w:rPr>
              <w:t>COSTO MENSUAL</w:t>
            </w:r>
          </w:p>
        </w:tc>
        <w:tc>
          <w:tcPr>
            <w:tcW w:w="1559" w:type="dxa"/>
            <w:tcBorders>
              <w:top w:val="single" w:sz="8" w:space="0" w:color="auto"/>
              <w:left w:val="nil"/>
              <w:bottom w:val="single" w:sz="8" w:space="0" w:color="auto"/>
              <w:right w:val="single" w:sz="8" w:space="0" w:color="auto"/>
            </w:tcBorders>
            <w:shd w:val="clear" w:color="auto" w:fill="auto"/>
            <w:vAlign w:val="bottom"/>
            <w:hideMark/>
          </w:tcPr>
          <w:p w:rsidR="00E87A83" w:rsidRPr="008C71EB" w:rsidRDefault="00E87A83" w:rsidP="00C30BDC">
            <w:pPr>
              <w:jc w:val="center"/>
              <w:rPr>
                <w:rFonts w:ascii="Arial Black" w:hAnsi="Arial Black"/>
                <w:color w:val="000000"/>
                <w:sz w:val="20"/>
                <w:szCs w:val="20"/>
              </w:rPr>
            </w:pPr>
            <w:r w:rsidRPr="008C71EB">
              <w:rPr>
                <w:rFonts w:ascii="Arial Black" w:hAnsi="Arial Black"/>
                <w:color w:val="000000"/>
                <w:sz w:val="20"/>
                <w:szCs w:val="20"/>
              </w:rPr>
              <w:t>COSTO ANUAL</w:t>
            </w:r>
          </w:p>
        </w:tc>
      </w:tr>
      <w:tr w:rsidR="00E87A83" w:rsidRPr="008C71EB" w:rsidTr="00C30BDC">
        <w:trPr>
          <w:trHeight w:val="330"/>
          <w:jc w:val="center"/>
        </w:trPr>
        <w:tc>
          <w:tcPr>
            <w:tcW w:w="1200" w:type="dxa"/>
            <w:tcBorders>
              <w:top w:val="nil"/>
              <w:left w:val="nil"/>
              <w:bottom w:val="nil"/>
              <w:right w:val="nil"/>
            </w:tcBorders>
            <w:shd w:val="clear" w:color="auto" w:fill="auto"/>
            <w:noWrap/>
            <w:vAlign w:val="bottom"/>
            <w:hideMark/>
          </w:tcPr>
          <w:p w:rsidR="00E87A83" w:rsidRPr="00E3098D" w:rsidRDefault="00E87A83" w:rsidP="00C30BDC">
            <w:pPr>
              <w:rPr>
                <w:rStyle w:val="nfasis"/>
              </w:rPr>
            </w:pPr>
          </w:p>
        </w:tc>
        <w:tc>
          <w:tcPr>
            <w:tcW w:w="424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87A83" w:rsidRPr="008C71EB" w:rsidRDefault="00E87A83" w:rsidP="00C30BDC">
            <w:pPr>
              <w:rPr>
                <w:rFonts w:ascii="Calibri" w:hAnsi="Calibri"/>
                <w:color w:val="000000"/>
              </w:rPr>
            </w:pPr>
            <w:r w:rsidRPr="008C71EB">
              <w:rPr>
                <w:rFonts w:ascii="Calibri" w:hAnsi="Calibri"/>
                <w:color w:val="000000"/>
              </w:rPr>
              <w:t>OFICIALES</w:t>
            </w:r>
          </w:p>
        </w:tc>
        <w:tc>
          <w:tcPr>
            <w:tcW w:w="1540"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Calibri" w:hAnsi="Calibri"/>
                <w:color w:val="000000"/>
              </w:rPr>
            </w:pPr>
            <w:r>
              <w:rPr>
                <w:rFonts w:ascii="Calibri" w:hAnsi="Calibri"/>
                <w:color w:val="000000"/>
              </w:rPr>
              <w:t>$132</w:t>
            </w:r>
            <w:r w:rsidRPr="008C71EB">
              <w:rPr>
                <w:rFonts w:ascii="Calibri" w:hAnsi="Calibri"/>
                <w:color w:val="000000"/>
              </w:rPr>
              <w:t>.00</w:t>
            </w:r>
          </w:p>
        </w:tc>
        <w:tc>
          <w:tcPr>
            <w:tcW w:w="1559"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Calibri" w:hAnsi="Calibri"/>
                <w:color w:val="000000"/>
              </w:rPr>
            </w:pPr>
            <w:r>
              <w:rPr>
                <w:rFonts w:ascii="Calibri" w:hAnsi="Calibri"/>
                <w:color w:val="000000"/>
              </w:rPr>
              <w:t>$1,584.00</w:t>
            </w:r>
          </w:p>
        </w:tc>
      </w:tr>
      <w:tr w:rsidR="00E87A83" w:rsidRPr="00374154" w:rsidTr="00C30BDC">
        <w:trPr>
          <w:trHeight w:val="330"/>
          <w:jc w:val="center"/>
        </w:trPr>
        <w:tc>
          <w:tcPr>
            <w:tcW w:w="1200" w:type="dxa"/>
            <w:tcBorders>
              <w:top w:val="nil"/>
              <w:left w:val="nil"/>
              <w:bottom w:val="nil"/>
              <w:right w:val="nil"/>
            </w:tcBorders>
            <w:shd w:val="clear" w:color="auto" w:fill="auto"/>
            <w:noWrap/>
            <w:vAlign w:val="bottom"/>
            <w:hideMark/>
          </w:tcPr>
          <w:p w:rsidR="00E87A83" w:rsidRPr="00E3098D" w:rsidRDefault="00E87A83" w:rsidP="00C30BDC">
            <w:pPr>
              <w:rPr>
                <w:rStyle w:val="nfasis"/>
              </w:rPr>
            </w:pPr>
          </w:p>
        </w:tc>
        <w:tc>
          <w:tcPr>
            <w:tcW w:w="424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87A83" w:rsidRPr="007148A9" w:rsidRDefault="00E87A83" w:rsidP="00C30BDC">
            <w:pPr>
              <w:rPr>
                <w:rFonts w:ascii="Calibri" w:hAnsi="Calibri"/>
              </w:rPr>
            </w:pPr>
            <w:r w:rsidRPr="007148A9">
              <w:rPr>
                <w:rFonts w:ascii="Calibri" w:hAnsi="Calibri"/>
              </w:rPr>
              <w:t>BODEGA MULTIEVENTOS VIOTA</w:t>
            </w:r>
          </w:p>
        </w:tc>
        <w:tc>
          <w:tcPr>
            <w:tcW w:w="1540" w:type="dxa"/>
            <w:tcBorders>
              <w:top w:val="nil"/>
              <w:left w:val="nil"/>
              <w:bottom w:val="single" w:sz="8" w:space="0" w:color="auto"/>
              <w:right w:val="single" w:sz="8" w:space="0" w:color="auto"/>
            </w:tcBorders>
            <w:shd w:val="clear" w:color="auto" w:fill="auto"/>
            <w:noWrap/>
            <w:vAlign w:val="bottom"/>
            <w:hideMark/>
          </w:tcPr>
          <w:p w:rsidR="00E87A83" w:rsidRPr="007148A9" w:rsidRDefault="00E87A83" w:rsidP="00C30BDC">
            <w:pPr>
              <w:rPr>
                <w:rFonts w:ascii="Calibri" w:hAnsi="Calibri"/>
              </w:rPr>
            </w:pPr>
            <w:r>
              <w:rPr>
                <w:rFonts w:ascii="Calibri" w:hAnsi="Calibri"/>
              </w:rPr>
              <w:t>$285.00</w:t>
            </w:r>
          </w:p>
        </w:tc>
        <w:tc>
          <w:tcPr>
            <w:tcW w:w="1559" w:type="dxa"/>
            <w:tcBorders>
              <w:top w:val="nil"/>
              <w:left w:val="nil"/>
              <w:bottom w:val="single" w:sz="8" w:space="0" w:color="auto"/>
              <w:right w:val="single" w:sz="8" w:space="0" w:color="auto"/>
            </w:tcBorders>
            <w:shd w:val="clear" w:color="auto" w:fill="auto"/>
            <w:noWrap/>
            <w:vAlign w:val="bottom"/>
            <w:hideMark/>
          </w:tcPr>
          <w:p w:rsidR="00E87A83" w:rsidRPr="007148A9" w:rsidRDefault="00E87A83" w:rsidP="00C30BDC">
            <w:pPr>
              <w:rPr>
                <w:rFonts w:ascii="Calibri" w:hAnsi="Calibri"/>
              </w:rPr>
            </w:pPr>
            <w:r>
              <w:rPr>
                <w:rFonts w:ascii="Calibri" w:hAnsi="Calibri"/>
              </w:rPr>
              <w:t>$3,420.00</w:t>
            </w:r>
          </w:p>
        </w:tc>
      </w:tr>
      <w:tr w:rsidR="00E87A83" w:rsidRPr="00374154" w:rsidTr="00C30BDC">
        <w:trPr>
          <w:trHeight w:val="330"/>
          <w:jc w:val="center"/>
        </w:trPr>
        <w:tc>
          <w:tcPr>
            <w:tcW w:w="1200" w:type="dxa"/>
            <w:tcBorders>
              <w:top w:val="nil"/>
              <w:left w:val="nil"/>
              <w:bottom w:val="nil"/>
              <w:right w:val="nil"/>
            </w:tcBorders>
            <w:shd w:val="clear" w:color="auto" w:fill="auto"/>
            <w:noWrap/>
            <w:vAlign w:val="bottom"/>
            <w:hideMark/>
          </w:tcPr>
          <w:p w:rsidR="00E87A83" w:rsidRPr="00E3098D" w:rsidRDefault="00E87A83" w:rsidP="00C30BDC">
            <w:pPr>
              <w:rPr>
                <w:rStyle w:val="nfasis"/>
              </w:rPr>
            </w:pPr>
          </w:p>
        </w:tc>
        <w:tc>
          <w:tcPr>
            <w:tcW w:w="424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87A83" w:rsidRPr="007148A9" w:rsidRDefault="00E87A83" w:rsidP="00C30BDC">
            <w:pPr>
              <w:jc w:val="both"/>
              <w:rPr>
                <w:rFonts w:ascii="Calibri" w:hAnsi="Calibri"/>
                <w:sz w:val="20"/>
                <w:szCs w:val="20"/>
              </w:rPr>
            </w:pPr>
            <w:r w:rsidRPr="007148A9">
              <w:rPr>
                <w:rFonts w:ascii="Calibri" w:hAnsi="Calibri"/>
                <w:sz w:val="20"/>
                <w:szCs w:val="20"/>
              </w:rPr>
              <w:t>AUTOLAVADOS SIN EQUIPO AHORRADOR</w:t>
            </w:r>
          </w:p>
        </w:tc>
        <w:tc>
          <w:tcPr>
            <w:tcW w:w="1540" w:type="dxa"/>
            <w:tcBorders>
              <w:top w:val="nil"/>
              <w:left w:val="nil"/>
              <w:bottom w:val="single" w:sz="8" w:space="0" w:color="auto"/>
              <w:right w:val="single" w:sz="8" w:space="0" w:color="auto"/>
            </w:tcBorders>
            <w:shd w:val="clear" w:color="auto" w:fill="auto"/>
            <w:noWrap/>
            <w:vAlign w:val="bottom"/>
            <w:hideMark/>
          </w:tcPr>
          <w:p w:rsidR="00E87A83" w:rsidRPr="007148A9" w:rsidRDefault="00E87A83" w:rsidP="00C30BDC">
            <w:pPr>
              <w:rPr>
                <w:rFonts w:ascii="Calibri" w:hAnsi="Calibri"/>
              </w:rPr>
            </w:pPr>
            <w:r>
              <w:rPr>
                <w:rFonts w:ascii="Calibri" w:hAnsi="Calibri"/>
              </w:rPr>
              <w:t>$406.00</w:t>
            </w:r>
          </w:p>
        </w:tc>
        <w:tc>
          <w:tcPr>
            <w:tcW w:w="1559" w:type="dxa"/>
            <w:tcBorders>
              <w:top w:val="nil"/>
              <w:left w:val="nil"/>
              <w:bottom w:val="single" w:sz="8" w:space="0" w:color="auto"/>
              <w:right w:val="single" w:sz="8" w:space="0" w:color="auto"/>
            </w:tcBorders>
            <w:shd w:val="clear" w:color="auto" w:fill="auto"/>
            <w:noWrap/>
            <w:vAlign w:val="bottom"/>
            <w:hideMark/>
          </w:tcPr>
          <w:p w:rsidR="00E87A83" w:rsidRPr="007148A9" w:rsidRDefault="00E87A83" w:rsidP="00C30BDC">
            <w:pPr>
              <w:rPr>
                <w:rFonts w:ascii="Calibri" w:hAnsi="Calibri"/>
              </w:rPr>
            </w:pPr>
            <w:r>
              <w:rPr>
                <w:rFonts w:ascii="Calibri" w:hAnsi="Calibri"/>
              </w:rPr>
              <w:t>$4,872.00</w:t>
            </w:r>
          </w:p>
        </w:tc>
      </w:tr>
      <w:tr w:rsidR="00E87A83" w:rsidRPr="00374154" w:rsidTr="00C30BDC">
        <w:trPr>
          <w:trHeight w:val="330"/>
          <w:jc w:val="center"/>
        </w:trPr>
        <w:tc>
          <w:tcPr>
            <w:tcW w:w="1200" w:type="dxa"/>
            <w:tcBorders>
              <w:top w:val="nil"/>
              <w:left w:val="nil"/>
              <w:bottom w:val="nil"/>
              <w:right w:val="nil"/>
            </w:tcBorders>
            <w:shd w:val="clear" w:color="auto" w:fill="auto"/>
            <w:noWrap/>
            <w:vAlign w:val="bottom"/>
            <w:hideMark/>
          </w:tcPr>
          <w:p w:rsidR="00E87A83" w:rsidRPr="00E3098D" w:rsidRDefault="00E87A83" w:rsidP="00C30BDC">
            <w:pPr>
              <w:rPr>
                <w:rStyle w:val="nfasis"/>
              </w:rPr>
            </w:pPr>
          </w:p>
        </w:tc>
        <w:tc>
          <w:tcPr>
            <w:tcW w:w="424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87A83" w:rsidRPr="007148A9" w:rsidRDefault="00E87A83" w:rsidP="00C30BDC">
            <w:pPr>
              <w:rPr>
                <w:rFonts w:ascii="Calibri" w:hAnsi="Calibri"/>
                <w:sz w:val="20"/>
                <w:szCs w:val="20"/>
              </w:rPr>
            </w:pPr>
            <w:r w:rsidRPr="007148A9">
              <w:rPr>
                <w:rFonts w:ascii="Calibri" w:hAnsi="Calibri"/>
                <w:sz w:val="20"/>
                <w:szCs w:val="20"/>
              </w:rPr>
              <w:t>AUTOLAVADOS CON EQUIPO AHORRADOR</w:t>
            </w:r>
          </w:p>
        </w:tc>
        <w:tc>
          <w:tcPr>
            <w:tcW w:w="1540" w:type="dxa"/>
            <w:tcBorders>
              <w:top w:val="nil"/>
              <w:left w:val="nil"/>
              <w:bottom w:val="single" w:sz="8" w:space="0" w:color="auto"/>
              <w:right w:val="single" w:sz="8" w:space="0" w:color="auto"/>
            </w:tcBorders>
            <w:shd w:val="clear" w:color="auto" w:fill="auto"/>
            <w:noWrap/>
            <w:vAlign w:val="bottom"/>
            <w:hideMark/>
          </w:tcPr>
          <w:p w:rsidR="00E87A83" w:rsidRPr="007148A9" w:rsidRDefault="00E87A83" w:rsidP="00C30BDC">
            <w:pPr>
              <w:rPr>
                <w:rFonts w:ascii="Calibri" w:hAnsi="Calibri"/>
              </w:rPr>
            </w:pPr>
            <w:r>
              <w:rPr>
                <w:rFonts w:ascii="Calibri" w:hAnsi="Calibri"/>
              </w:rPr>
              <w:t>$285.00</w:t>
            </w:r>
          </w:p>
        </w:tc>
        <w:tc>
          <w:tcPr>
            <w:tcW w:w="1559" w:type="dxa"/>
            <w:tcBorders>
              <w:top w:val="nil"/>
              <w:left w:val="nil"/>
              <w:bottom w:val="single" w:sz="8" w:space="0" w:color="auto"/>
              <w:right w:val="single" w:sz="8" w:space="0" w:color="auto"/>
            </w:tcBorders>
            <w:shd w:val="clear" w:color="auto" w:fill="auto"/>
            <w:noWrap/>
            <w:vAlign w:val="bottom"/>
            <w:hideMark/>
          </w:tcPr>
          <w:p w:rsidR="00E87A83" w:rsidRPr="007148A9" w:rsidRDefault="00E87A83" w:rsidP="00C30BDC">
            <w:pPr>
              <w:rPr>
                <w:rFonts w:ascii="Calibri" w:hAnsi="Calibri"/>
              </w:rPr>
            </w:pPr>
            <w:r>
              <w:rPr>
                <w:rFonts w:ascii="Calibri" w:hAnsi="Calibri"/>
              </w:rPr>
              <w:t>$3,420.00</w:t>
            </w:r>
          </w:p>
        </w:tc>
      </w:tr>
      <w:tr w:rsidR="00E87A83" w:rsidRPr="00374154" w:rsidTr="00C30BDC">
        <w:trPr>
          <w:trHeight w:val="330"/>
          <w:jc w:val="center"/>
        </w:trPr>
        <w:tc>
          <w:tcPr>
            <w:tcW w:w="1200" w:type="dxa"/>
            <w:tcBorders>
              <w:top w:val="nil"/>
              <w:left w:val="nil"/>
              <w:bottom w:val="nil"/>
              <w:right w:val="nil"/>
            </w:tcBorders>
            <w:shd w:val="clear" w:color="auto" w:fill="auto"/>
            <w:noWrap/>
            <w:vAlign w:val="bottom"/>
            <w:hideMark/>
          </w:tcPr>
          <w:p w:rsidR="00E87A83" w:rsidRPr="00E3098D" w:rsidRDefault="00E87A83" w:rsidP="00C30BDC">
            <w:pPr>
              <w:rPr>
                <w:rStyle w:val="nfasis"/>
              </w:rPr>
            </w:pPr>
          </w:p>
        </w:tc>
        <w:tc>
          <w:tcPr>
            <w:tcW w:w="424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87A83" w:rsidRPr="007148A9" w:rsidRDefault="00E87A83" w:rsidP="00C30BDC">
            <w:pPr>
              <w:rPr>
                <w:rFonts w:ascii="Calibri" w:hAnsi="Calibri"/>
              </w:rPr>
            </w:pPr>
            <w:r w:rsidRPr="007148A9">
              <w:rPr>
                <w:rFonts w:ascii="Calibri" w:hAnsi="Calibri"/>
              </w:rPr>
              <w:t>LAVANDERIAS</w:t>
            </w:r>
          </w:p>
        </w:tc>
        <w:tc>
          <w:tcPr>
            <w:tcW w:w="1540" w:type="dxa"/>
            <w:tcBorders>
              <w:top w:val="nil"/>
              <w:left w:val="nil"/>
              <w:bottom w:val="single" w:sz="8" w:space="0" w:color="auto"/>
              <w:right w:val="single" w:sz="8" w:space="0" w:color="auto"/>
            </w:tcBorders>
            <w:shd w:val="clear" w:color="auto" w:fill="auto"/>
            <w:noWrap/>
            <w:vAlign w:val="bottom"/>
            <w:hideMark/>
          </w:tcPr>
          <w:p w:rsidR="00E87A83" w:rsidRPr="007148A9" w:rsidRDefault="00E87A83" w:rsidP="00C30BDC">
            <w:pPr>
              <w:rPr>
                <w:rFonts w:ascii="Calibri" w:hAnsi="Calibri"/>
              </w:rPr>
            </w:pPr>
            <w:r>
              <w:rPr>
                <w:rFonts w:ascii="Calibri" w:hAnsi="Calibri"/>
              </w:rPr>
              <w:t>$154.00</w:t>
            </w:r>
          </w:p>
        </w:tc>
        <w:tc>
          <w:tcPr>
            <w:tcW w:w="1559" w:type="dxa"/>
            <w:tcBorders>
              <w:top w:val="nil"/>
              <w:left w:val="nil"/>
              <w:bottom w:val="single" w:sz="8" w:space="0" w:color="auto"/>
              <w:right w:val="single" w:sz="8" w:space="0" w:color="auto"/>
            </w:tcBorders>
            <w:shd w:val="clear" w:color="auto" w:fill="auto"/>
            <w:noWrap/>
            <w:vAlign w:val="bottom"/>
            <w:hideMark/>
          </w:tcPr>
          <w:p w:rsidR="00E87A83" w:rsidRPr="007148A9" w:rsidRDefault="00E87A83" w:rsidP="00C30BDC">
            <w:pPr>
              <w:rPr>
                <w:rFonts w:ascii="Calibri" w:hAnsi="Calibri"/>
              </w:rPr>
            </w:pPr>
            <w:r>
              <w:rPr>
                <w:rFonts w:ascii="Calibri" w:hAnsi="Calibri"/>
              </w:rPr>
              <w:t>$1,848.00</w:t>
            </w:r>
          </w:p>
        </w:tc>
      </w:tr>
      <w:tr w:rsidR="00E87A83" w:rsidRPr="00374154" w:rsidTr="00C30BDC">
        <w:trPr>
          <w:trHeight w:val="330"/>
          <w:jc w:val="center"/>
        </w:trPr>
        <w:tc>
          <w:tcPr>
            <w:tcW w:w="1200" w:type="dxa"/>
            <w:tcBorders>
              <w:top w:val="nil"/>
              <w:left w:val="nil"/>
              <w:bottom w:val="nil"/>
              <w:right w:val="nil"/>
            </w:tcBorders>
            <w:shd w:val="clear" w:color="auto" w:fill="auto"/>
            <w:noWrap/>
            <w:vAlign w:val="bottom"/>
            <w:hideMark/>
          </w:tcPr>
          <w:p w:rsidR="00E87A83" w:rsidRPr="00E3098D" w:rsidRDefault="00E87A83" w:rsidP="00C30BDC">
            <w:pPr>
              <w:rPr>
                <w:rStyle w:val="nfasis"/>
              </w:rPr>
            </w:pPr>
          </w:p>
        </w:tc>
        <w:tc>
          <w:tcPr>
            <w:tcW w:w="424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87A83" w:rsidRPr="007148A9" w:rsidRDefault="00E87A83" w:rsidP="00C30BDC">
            <w:pPr>
              <w:rPr>
                <w:rFonts w:ascii="Calibri" w:hAnsi="Calibri"/>
              </w:rPr>
            </w:pPr>
            <w:r w:rsidRPr="007148A9">
              <w:rPr>
                <w:rFonts w:ascii="Calibri" w:hAnsi="Calibri"/>
              </w:rPr>
              <w:t>TORTILLERIAS Y PALETERIAS</w:t>
            </w:r>
          </w:p>
        </w:tc>
        <w:tc>
          <w:tcPr>
            <w:tcW w:w="1540" w:type="dxa"/>
            <w:tcBorders>
              <w:top w:val="nil"/>
              <w:left w:val="nil"/>
              <w:bottom w:val="single" w:sz="8" w:space="0" w:color="auto"/>
              <w:right w:val="single" w:sz="8" w:space="0" w:color="auto"/>
            </w:tcBorders>
            <w:shd w:val="clear" w:color="auto" w:fill="auto"/>
            <w:noWrap/>
            <w:vAlign w:val="bottom"/>
            <w:hideMark/>
          </w:tcPr>
          <w:p w:rsidR="00E87A83" w:rsidRPr="007148A9" w:rsidRDefault="00E87A83" w:rsidP="00C30BDC">
            <w:pPr>
              <w:rPr>
                <w:rFonts w:ascii="Calibri" w:hAnsi="Calibri"/>
              </w:rPr>
            </w:pPr>
            <w:r>
              <w:rPr>
                <w:rFonts w:ascii="Calibri" w:hAnsi="Calibri"/>
              </w:rPr>
              <w:t>$178.00</w:t>
            </w:r>
          </w:p>
        </w:tc>
        <w:tc>
          <w:tcPr>
            <w:tcW w:w="1559" w:type="dxa"/>
            <w:tcBorders>
              <w:top w:val="nil"/>
              <w:left w:val="nil"/>
              <w:bottom w:val="single" w:sz="8" w:space="0" w:color="auto"/>
              <w:right w:val="single" w:sz="8" w:space="0" w:color="auto"/>
            </w:tcBorders>
            <w:shd w:val="clear" w:color="auto" w:fill="auto"/>
            <w:noWrap/>
            <w:vAlign w:val="bottom"/>
            <w:hideMark/>
          </w:tcPr>
          <w:p w:rsidR="00E87A83" w:rsidRPr="007148A9" w:rsidRDefault="00E87A83" w:rsidP="00C30BDC">
            <w:pPr>
              <w:rPr>
                <w:rFonts w:ascii="Calibri" w:hAnsi="Calibri"/>
              </w:rPr>
            </w:pPr>
            <w:r>
              <w:rPr>
                <w:rFonts w:ascii="Calibri" w:hAnsi="Calibri"/>
              </w:rPr>
              <w:t>$2,136.00</w:t>
            </w:r>
          </w:p>
        </w:tc>
      </w:tr>
      <w:tr w:rsidR="00E87A83" w:rsidRPr="008C71EB" w:rsidTr="00C30BDC">
        <w:trPr>
          <w:trHeight w:val="330"/>
          <w:jc w:val="center"/>
        </w:trPr>
        <w:tc>
          <w:tcPr>
            <w:tcW w:w="1200" w:type="dxa"/>
            <w:tcBorders>
              <w:top w:val="nil"/>
              <w:left w:val="nil"/>
              <w:bottom w:val="nil"/>
              <w:right w:val="nil"/>
            </w:tcBorders>
            <w:shd w:val="clear" w:color="auto" w:fill="auto"/>
            <w:noWrap/>
            <w:vAlign w:val="bottom"/>
            <w:hideMark/>
          </w:tcPr>
          <w:p w:rsidR="00E87A83" w:rsidRPr="00E3098D" w:rsidRDefault="00E87A83" w:rsidP="00C30BDC">
            <w:pPr>
              <w:rPr>
                <w:rStyle w:val="nfasis"/>
              </w:rPr>
            </w:pPr>
          </w:p>
        </w:tc>
        <w:tc>
          <w:tcPr>
            <w:tcW w:w="424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87A83" w:rsidRPr="008C71EB" w:rsidRDefault="00E87A83" w:rsidP="00C30BDC">
            <w:pPr>
              <w:rPr>
                <w:rFonts w:ascii="Calibri" w:hAnsi="Calibri"/>
                <w:color w:val="000000"/>
              </w:rPr>
            </w:pPr>
            <w:r w:rsidRPr="008C71EB">
              <w:rPr>
                <w:rFonts w:ascii="Calibri" w:hAnsi="Calibri"/>
                <w:color w:val="000000"/>
              </w:rPr>
              <w:t>GASOLINERA</w:t>
            </w:r>
          </w:p>
        </w:tc>
        <w:tc>
          <w:tcPr>
            <w:tcW w:w="1540"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Calibri" w:hAnsi="Calibri"/>
                <w:color w:val="000000"/>
              </w:rPr>
            </w:pPr>
            <w:r>
              <w:rPr>
                <w:rFonts w:ascii="Calibri" w:hAnsi="Calibri"/>
                <w:color w:val="000000"/>
              </w:rPr>
              <w:t>$690</w:t>
            </w:r>
            <w:r w:rsidRPr="008C71EB">
              <w:rPr>
                <w:rFonts w:ascii="Calibri" w:hAnsi="Calibri"/>
                <w:color w:val="000000"/>
              </w:rPr>
              <w:t>.00</w:t>
            </w:r>
          </w:p>
        </w:tc>
        <w:tc>
          <w:tcPr>
            <w:tcW w:w="1559"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Calibri" w:hAnsi="Calibri"/>
                <w:color w:val="000000"/>
              </w:rPr>
            </w:pPr>
            <w:r>
              <w:rPr>
                <w:rFonts w:ascii="Calibri" w:hAnsi="Calibri"/>
                <w:color w:val="000000"/>
              </w:rPr>
              <w:t>$8,280.00</w:t>
            </w:r>
          </w:p>
        </w:tc>
      </w:tr>
      <w:tr w:rsidR="00E87A83" w:rsidRPr="008C71EB" w:rsidTr="00C30BDC">
        <w:trPr>
          <w:trHeight w:val="330"/>
          <w:jc w:val="center"/>
        </w:trPr>
        <w:tc>
          <w:tcPr>
            <w:tcW w:w="1200" w:type="dxa"/>
            <w:tcBorders>
              <w:top w:val="nil"/>
              <w:left w:val="nil"/>
              <w:bottom w:val="nil"/>
              <w:right w:val="nil"/>
            </w:tcBorders>
            <w:shd w:val="clear" w:color="auto" w:fill="auto"/>
            <w:noWrap/>
            <w:vAlign w:val="bottom"/>
            <w:hideMark/>
          </w:tcPr>
          <w:p w:rsidR="00E87A83" w:rsidRPr="00E3098D" w:rsidRDefault="00E87A83" w:rsidP="00C30BDC">
            <w:pPr>
              <w:rPr>
                <w:rStyle w:val="nfasis"/>
              </w:rPr>
            </w:pPr>
          </w:p>
        </w:tc>
        <w:tc>
          <w:tcPr>
            <w:tcW w:w="424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87A83" w:rsidRPr="008C71EB" w:rsidRDefault="00E87A83" w:rsidP="00C30BDC">
            <w:pPr>
              <w:rPr>
                <w:rFonts w:ascii="Calibri" w:hAnsi="Calibri"/>
                <w:color w:val="000000"/>
              </w:rPr>
            </w:pPr>
            <w:r w:rsidRPr="008C71EB">
              <w:rPr>
                <w:rFonts w:ascii="Calibri" w:hAnsi="Calibri"/>
                <w:color w:val="000000"/>
              </w:rPr>
              <w:t>HOTEL</w:t>
            </w:r>
          </w:p>
        </w:tc>
        <w:tc>
          <w:tcPr>
            <w:tcW w:w="1540" w:type="dxa"/>
            <w:tcBorders>
              <w:top w:val="nil"/>
              <w:left w:val="nil"/>
              <w:bottom w:val="single" w:sz="8" w:space="0" w:color="auto"/>
              <w:right w:val="single" w:sz="8" w:space="0" w:color="auto"/>
            </w:tcBorders>
            <w:shd w:val="clear" w:color="auto" w:fill="auto"/>
            <w:noWrap/>
            <w:vAlign w:val="bottom"/>
            <w:hideMark/>
          </w:tcPr>
          <w:p w:rsidR="00E87A83" w:rsidRPr="00CF1D27" w:rsidRDefault="00E87A83" w:rsidP="00C30BDC">
            <w:pPr>
              <w:rPr>
                <w:rFonts w:ascii="Calibri" w:hAnsi="Calibri"/>
              </w:rPr>
            </w:pPr>
            <w:r>
              <w:rPr>
                <w:rFonts w:ascii="Calibri" w:hAnsi="Calibri"/>
              </w:rPr>
              <w:t>$78</w:t>
            </w:r>
            <w:r w:rsidRPr="00CF1D27">
              <w:rPr>
                <w:rFonts w:ascii="Calibri" w:hAnsi="Calibri"/>
              </w:rPr>
              <w:t>9.00</w:t>
            </w:r>
          </w:p>
        </w:tc>
        <w:tc>
          <w:tcPr>
            <w:tcW w:w="1559" w:type="dxa"/>
            <w:tcBorders>
              <w:top w:val="nil"/>
              <w:left w:val="nil"/>
              <w:bottom w:val="single" w:sz="8" w:space="0" w:color="auto"/>
              <w:right w:val="single" w:sz="8" w:space="0" w:color="auto"/>
            </w:tcBorders>
            <w:shd w:val="clear" w:color="auto" w:fill="auto"/>
            <w:noWrap/>
            <w:vAlign w:val="bottom"/>
            <w:hideMark/>
          </w:tcPr>
          <w:p w:rsidR="00E87A83" w:rsidRPr="00CF1D27" w:rsidRDefault="00E87A83" w:rsidP="00C30BDC">
            <w:pPr>
              <w:rPr>
                <w:rFonts w:ascii="Calibri" w:hAnsi="Calibri"/>
              </w:rPr>
            </w:pPr>
            <w:r>
              <w:rPr>
                <w:rFonts w:ascii="Calibri" w:hAnsi="Calibri"/>
              </w:rPr>
              <w:t>$9,468</w:t>
            </w:r>
            <w:r w:rsidRPr="00CF1D27">
              <w:rPr>
                <w:rFonts w:ascii="Calibri" w:hAnsi="Calibri"/>
              </w:rPr>
              <w:t>.00</w:t>
            </w:r>
          </w:p>
        </w:tc>
      </w:tr>
      <w:tr w:rsidR="00E87A83" w:rsidRPr="008C71EB" w:rsidTr="00C30BDC">
        <w:trPr>
          <w:trHeight w:val="330"/>
          <w:jc w:val="center"/>
        </w:trPr>
        <w:tc>
          <w:tcPr>
            <w:tcW w:w="1200" w:type="dxa"/>
            <w:tcBorders>
              <w:top w:val="nil"/>
              <w:left w:val="nil"/>
              <w:bottom w:val="nil"/>
              <w:right w:val="nil"/>
            </w:tcBorders>
            <w:shd w:val="clear" w:color="auto" w:fill="auto"/>
            <w:noWrap/>
            <w:vAlign w:val="bottom"/>
            <w:hideMark/>
          </w:tcPr>
          <w:p w:rsidR="00E87A83" w:rsidRPr="00E3098D" w:rsidRDefault="00E87A83" w:rsidP="00C30BDC">
            <w:pPr>
              <w:rPr>
                <w:rStyle w:val="nfasis"/>
              </w:rPr>
            </w:pPr>
          </w:p>
        </w:tc>
        <w:tc>
          <w:tcPr>
            <w:tcW w:w="424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87A83" w:rsidRPr="008C71EB" w:rsidRDefault="00E87A83" w:rsidP="00C30BDC">
            <w:pPr>
              <w:rPr>
                <w:rFonts w:ascii="Calibri" w:hAnsi="Calibri"/>
                <w:color w:val="000000"/>
              </w:rPr>
            </w:pPr>
            <w:r w:rsidRPr="008C71EB">
              <w:rPr>
                <w:rFonts w:ascii="Calibri" w:hAnsi="Calibri"/>
                <w:color w:val="000000"/>
              </w:rPr>
              <w:t>VECINDARIOS</w:t>
            </w:r>
          </w:p>
        </w:tc>
        <w:tc>
          <w:tcPr>
            <w:tcW w:w="1540"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Calibri" w:hAnsi="Calibri"/>
                <w:color w:val="000000"/>
              </w:rPr>
            </w:pPr>
            <w:r>
              <w:rPr>
                <w:rFonts w:ascii="Calibri" w:hAnsi="Calibri"/>
                <w:color w:val="000000"/>
              </w:rPr>
              <w:t>$177.00</w:t>
            </w:r>
          </w:p>
        </w:tc>
        <w:tc>
          <w:tcPr>
            <w:tcW w:w="1559"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Calibri" w:hAnsi="Calibri"/>
                <w:color w:val="000000"/>
              </w:rPr>
            </w:pPr>
            <w:r>
              <w:rPr>
                <w:rFonts w:ascii="Calibri" w:hAnsi="Calibri"/>
                <w:color w:val="000000"/>
              </w:rPr>
              <w:t>$2,124.00</w:t>
            </w:r>
          </w:p>
        </w:tc>
      </w:tr>
      <w:tr w:rsidR="00E87A83" w:rsidRPr="008C71EB" w:rsidTr="00C30BDC">
        <w:trPr>
          <w:trHeight w:val="330"/>
          <w:jc w:val="center"/>
        </w:trPr>
        <w:tc>
          <w:tcPr>
            <w:tcW w:w="1200" w:type="dxa"/>
            <w:tcBorders>
              <w:top w:val="nil"/>
              <w:left w:val="nil"/>
              <w:bottom w:val="nil"/>
              <w:right w:val="nil"/>
            </w:tcBorders>
            <w:shd w:val="clear" w:color="auto" w:fill="auto"/>
            <w:noWrap/>
            <w:vAlign w:val="bottom"/>
            <w:hideMark/>
          </w:tcPr>
          <w:p w:rsidR="00E87A83" w:rsidRPr="00E3098D" w:rsidRDefault="00E87A83" w:rsidP="00C30BDC">
            <w:pPr>
              <w:rPr>
                <w:rStyle w:val="nfasis"/>
              </w:rPr>
            </w:pPr>
          </w:p>
        </w:tc>
        <w:tc>
          <w:tcPr>
            <w:tcW w:w="424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87A83" w:rsidRPr="008C71EB" w:rsidRDefault="00E87A83" w:rsidP="00C30BDC">
            <w:pPr>
              <w:rPr>
                <w:rFonts w:ascii="Calibri" w:hAnsi="Calibri"/>
                <w:color w:val="000000"/>
              </w:rPr>
            </w:pPr>
            <w:r w:rsidRPr="008C71EB">
              <w:rPr>
                <w:rFonts w:ascii="Calibri" w:hAnsi="Calibri"/>
                <w:color w:val="000000"/>
              </w:rPr>
              <w:t>DERIVADOS</w:t>
            </w:r>
          </w:p>
        </w:tc>
        <w:tc>
          <w:tcPr>
            <w:tcW w:w="1540"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Calibri" w:hAnsi="Calibri"/>
                <w:color w:val="000000"/>
              </w:rPr>
            </w:pPr>
            <w:r>
              <w:rPr>
                <w:rFonts w:ascii="Calibri" w:hAnsi="Calibri"/>
                <w:color w:val="000000"/>
              </w:rPr>
              <w:t>$  65.00</w:t>
            </w:r>
          </w:p>
        </w:tc>
        <w:tc>
          <w:tcPr>
            <w:tcW w:w="1559"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Calibri" w:hAnsi="Calibri"/>
                <w:color w:val="000000"/>
              </w:rPr>
            </w:pPr>
            <w:r>
              <w:rPr>
                <w:rFonts w:ascii="Calibri" w:hAnsi="Calibri"/>
                <w:color w:val="000000"/>
              </w:rPr>
              <w:t>$   780.00</w:t>
            </w:r>
          </w:p>
        </w:tc>
      </w:tr>
      <w:tr w:rsidR="00E87A83" w:rsidRPr="008C71EB" w:rsidTr="00C30BDC">
        <w:trPr>
          <w:trHeight w:val="330"/>
          <w:jc w:val="center"/>
        </w:trPr>
        <w:tc>
          <w:tcPr>
            <w:tcW w:w="1200" w:type="dxa"/>
            <w:tcBorders>
              <w:top w:val="nil"/>
              <w:left w:val="nil"/>
              <w:bottom w:val="nil"/>
              <w:right w:val="nil"/>
            </w:tcBorders>
            <w:shd w:val="clear" w:color="auto" w:fill="auto"/>
            <w:noWrap/>
            <w:vAlign w:val="bottom"/>
            <w:hideMark/>
          </w:tcPr>
          <w:p w:rsidR="00E87A83" w:rsidRPr="00E3098D" w:rsidRDefault="00E87A83" w:rsidP="00C30BDC">
            <w:pPr>
              <w:rPr>
                <w:rStyle w:val="nfasis"/>
              </w:rPr>
            </w:pPr>
          </w:p>
        </w:tc>
        <w:tc>
          <w:tcPr>
            <w:tcW w:w="424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87A83" w:rsidRPr="008C71EB" w:rsidRDefault="00E87A83" w:rsidP="00C30BDC">
            <w:pPr>
              <w:rPr>
                <w:rFonts w:ascii="Calibri" w:hAnsi="Calibri"/>
                <w:color w:val="000000"/>
              </w:rPr>
            </w:pPr>
            <w:r w:rsidRPr="008C71EB">
              <w:rPr>
                <w:rFonts w:ascii="Calibri" w:hAnsi="Calibri"/>
                <w:color w:val="000000"/>
              </w:rPr>
              <w:t>COMERCIAL SECTOR ALTO</w:t>
            </w:r>
          </w:p>
        </w:tc>
        <w:tc>
          <w:tcPr>
            <w:tcW w:w="1540"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Calibri" w:hAnsi="Calibri"/>
                <w:color w:val="000000"/>
              </w:rPr>
            </w:pPr>
            <w:r>
              <w:rPr>
                <w:rFonts w:ascii="Calibri" w:hAnsi="Calibri"/>
                <w:color w:val="000000"/>
              </w:rPr>
              <w:t>$140</w:t>
            </w:r>
            <w:r w:rsidRPr="008C71EB">
              <w:rPr>
                <w:rFonts w:ascii="Calibri" w:hAnsi="Calibri"/>
                <w:color w:val="000000"/>
              </w:rPr>
              <w:t>.00</w:t>
            </w:r>
          </w:p>
        </w:tc>
        <w:tc>
          <w:tcPr>
            <w:tcW w:w="1559"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Calibri" w:hAnsi="Calibri"/>
                <w:color w:val="000000"/>
              </w:rPr>
            </w:pPr>
            <w:r>
              <w:rPr>
                <w:rFonts w:ascii="Calibri" w:hAnsi="Calibri"/>
                <w:color w:val="000000"/>
              </w:rPr>
              <w:t>$1,680</w:t>
            </w:r>
            <w:r w:rsidRPr="008C71EB">
              <w:rPr>
                <w:rFonts w:ascii="Calibri" w:hAnsi="Calibri"/>
                <w:color w:val="000000"/>
              </w:rPr>
              <w:t>.00</w:t>
            </w:r>
          </w:p>
        </w:tc>
      </w:tr>
      <w:tr w:rsidR="00E87A83" w:rsidRPr="008C71EB" w:rsidTr="00C30BDC">
        <w:trPr>
          <w:trHeight w:val="330"/>
          <w:jc w:val="center"/>
        </w:trPr>
        <w:tc>
          <w:tcPr>
            <w:tcW w:w="1200" w:type="dxa"/>
            <w:tcBorders>
              <w:top w:val="nil"/>
              <w:left w:val="nil"/>
              <w:bottom w:val="nil"/>
              <w:right w:val="nil"/>
            </w:tcBorders>
            <w:shd w:val="clear" w:color="auto" w:fill="auto"/>
            <w:noWrap/>
            <w:vAlign w:val="bottom"/>
            <w:hideMark/>
          </w:tcPr>
          <w:p w:rsidR="00E87A83" w:rsidRPr="00E3098D" w:rsidRDefault="00E87A83" w:rsidP="00C30BDC">
            <w:pPr>
              <w:rPr>
                <w:rStyle w:val="nfasis"/>
              </w:rPr>
            </w:pPr>
          </w:p>
        </w:tc>
        <w:tc>
          <w:tcPr>
            <w:tcW w:w="424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87A83" w:rsidRPr="008C71EB" w:rsidRDefault="00E87A83" w:rsidP="00C30BDC">
            <w:pPr>
              <w:rPr>
                <w:rFonts w:ascii="Calibri" w:hAnsi="Calibri"/>
                <w:color w:val="000000"/>
              </w:rPr>
            </w:pPr>
            <w:r w:rsidRPr="008C71EB">
              <w:rPr>
                <w:rFonts w:ascii="Calibri" w:hAnsi="Calibri"/>
                <w:color w:val="000000"/>
              </w:rPr>
              <w:t>COMERCIAL SECTOR MEDIO</w:t>
            </w:r>
          </w:p>
        </w:tc>
        <w:tc>
          <w:tcPr>
            <w:tcW w:w="1540"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Calibri" w:hAnsi="Calibri"/>
                <w:color w:val="000000"/>
              </w:rPr>
            </w:pPr>
            <w:r>
              <w:rPr>
                <w:rFonts w:ascii="Calibri" w:hAnsi="Calibri"/>
                <w:color w:val="000000"/>
              </w:rPr>
              <w:t>$140</w:t>
            </w:r>
            <w:r w:rsidRPr="008C71EB">
              <w:rPr>
                <w:rFonts w:ascii="Calibri" w:hAnsi="Calibri"/>
                <w:color w:val="000000"/>
              </w:rPr>
              <w:t>.00</w:t>
            </w:r>
          </w:p>
        </w:tc>
        <w:tc>
          <w:tcPr>
            <w:tcW w:w="1559"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Calibri" w:hAnsi="Calibri"/>
                <w:color w:val="000000"/>
              </w:rPr>
            </w:pPr>
            <w:r>
              <w:rPr>
                <w:rFonts w:ascii="Calibri" w:hAnsi="Calibri"/>
                <w:color w:val="000000"/>
              </w:rPr>
              <w:t>$1,680</w:t>
            </w:r>
            <w:r w:rsidRPr="008C71EB">
              <w:rPr>
                <w:rFonts w:ascii="Calibri" w:hAnsi="Calibri"/>
                <w:color w:val="000000"/>
              </w:rPr>
              <w:t>.00</w:t>
            </w:r>
          </w:p>
        </w:tc>
      </w:tr>
      <w:tr w:rsidR="00E87A83" w:rsidRPr="008C71EB" w:rsidTr="00C30BDC">
        <w:trPr>
          <w:trHeight w:val="330"/>
          <w:jc w:val="center"/>
        </w:trPr>
        <w:tc>
          <w:tcPr>
            <w:tcW w:w="1200" w:type="dxa"/>
            <w:tcBorders>
              <w:top w:val="nil"/>
              <w:left w:val="nil"/>
              <w:bottom w:val="nil"/>
              <w:right w:val="nil"/>
            </w:tcBorders>
            <w:shd w:val="clear" w:color="auto" w:fill="auto"/>
            <w:noWrap/>
            <w:vAlign w:val="bottom"/>
            <w:hideMark/>
          </w:tcPr>
          <w:p w:rsidR="00E87A83" w:rsidRPr="00E3098D" w:rsidRDefault="00E87A83" w:rsidP="00C30BDC">
            <w:pPr>
              <w:rPr>
                <w:rStyle w:val="nfasis"/>
              </w:rPr>
            </w:pPr>
          </w:p>
        </w:tc>
        <w:tc>
          <w:tcPr>
            <w:tcW w:w="424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87A83" w:rsidRPr="008C71EB" w:rsidRDefault="00E87A83" w:rsidP="00C30BDC">
            <w:pPr>
              <w:rPr>
                <w:rFonts w:ascii="Calibri" w:hAnsi="Calibri"/>
                <w:color w:val="000000"/>
              </w:rPr>
            </w:pPr>
            <w:r w:rsidRPr="008C71EB">
              <w:rPr>
                <w:rFonts w:ascii="Calibri" w:hAnsi="Calibri"/>
                <w:color w:val="000000"/>
              </w:rPr>
              <w:t>COMERCIAL SECTOR BAJO</w:t>
            </w:r>
          </w:p>
        </w:tc>
        <w:tc>
          <w:tcPr>
            <w:tcW w:w="1540"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Calibri" w:hAnsi="Calibri"/>
                <w:color w:val="000000"/>
              </w:rPr>
            </w:pPr>
            <w:r>
              <w:rPr>
                <w:rFonts w:ascii="Calibri" w:hAnsi="Calibri"/>
                <w:color w:val="000000"/>
              </w:rPr>
              <w:t>$140</w:t>
            </w:r>
            <w:r w:rsidRPr="008C71EB">
              <w:rPr>
                <w:rFonts w:ascii="Calibri" w:hAnsi="Calibri"/>
                <w:color w:val="000000"/>
              </w:rPr>
              <w:t>.00</w:t>
            </w:r>
          </w:p>
        </w:tc>
        <w:tc>
          <w:tcPr>
            <w:tcW w:w="1559"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Calibri" w:hAnsi="Calibri"/>
                <w:color w:val="000000"/>
              </w:rPr>
            </w:pPr>
            <w:r>
              <w:rPr>
                <w:rFonts w:ascii="Calibri" w:hAnsi="Calibri"/>
                <w:color w:val="000000"/>
              </w:rPr>
              <w:t>$1,680</w:t>
            </w:r>
            <w:r w:rsidRPr="008C71EB">
              <w:rPr>
                <w:rFonts w:ascii="Calibri" w:hAnsi="Calibri"/>
                <w:color w:val="000000"/>
              </w:rPr>
              <w:t>.00</w:t>
            </w:r>
          </w:p>
        </w:tc>
      </w:tr>
      <w:tr w:rsidR="00E87A83" w:rsidRPr="008C71EB" w:rsidTr="00C30BDC">
        <w:trPr>
          <w:trHeight w:val="330"/>
          <w:jc w:val="center"/>
        </w:trPr>
        <w:tc>
          <w:tcPr>
            <w:tcW w:w="1200" w:type="dxa"/>
            <w:tcBorders>
              <w:top w:val="nil"/>
              <w:left w:val="nil"/>
              <w:bottom w:val="nil"/>
              <w:right w:val="nil"/>
            </w:tcBorders>
            <w:shd w:val="clear" w:color="auto" w:fill="auto"/>
            <w:noWrap/>
            <w:vAlign w:val="bottom"/>
            <w:hideMark/>
          </w:tcPr>
          <w:p w:rsidR="00E87A83" w:rsidRPr="00E3098D" w:rsidRDefault="00E87A83" w:rsidP="00C30BDC">
            <w:pPr>
              <w:rPr>
                <w:rStyle w:val="nfasis"/>
              </w:rPr>
            </w:pPr>
            <w:r>
              <w:rPr>
                <w:rStyle w:val="nfasis"/>
              </w:rPr>
              <w:t xml:space="preserve"> </w:t>
            </w:r>
          </w:p>
        </w:tc>
        <w:tc>
          <w:tcPr>
            <w:tcW w:w="424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87A83" w:rsidRPr="008C71EB" w:rsidRDefault="00E87A83" w:rsidP="00C30BDC">
            <w:pPr>
              <w:rPr>
                <w:rFonts w:ascii="Calibri" w:hAnsi="Calibri"/>
                <w:color w:val="000000"/>
              </w:rPr>
            </w:pPr>
            <w:r w:rsidRPr="008C71EB">
              <w:rPr>
                <w:rFonts w:ascii="Calibri" w:hAnsi="Calibri"/>
                <w:color w:val="000000"/>
              </w:rPr>
              <w:t>COMERCIAL COL. RAFAEL BEJAR</w:t>
            </w:r>
          </w:p>
        </w:tc>
        <w:tc>
          <w:tcPr>
            <w:tcW w:w="1540"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Calibri" w:hAnsi="Calibri"/>
                <w:color w:val="000000"/>
              </w:rPr>
            </w:pPr>
            <w:r>
              <w:rPr>
                <w:rFonts w:ascii="Calibri" w:hAnsi="Calibri"/>
                <w:color w:val="000000"/>
              </w:rPr>
              <w:t>$140</w:t>
            </w:r>
            <w:r w:rsidRPr="008C71EB">
              <w:rPr>
                <w:rFonts w:ascii="Calibri" w:hAnsi="Calibri"/>
                <w:color w:val="000000"/>
              </w:rPr>
              <w:t>.00</w:t>
            </w:r>
          </w:p>
        </w:tc>
        <w:tc>
          <w:tcPr>
            <w:tcW w:w="1559"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Calibri" w:hAnsi="Calibri"/>
                <w:color w:val="000000"/>
              </w:rPr>
            </w:pPr>
            <w:r>
              <w:rPr>
                <w:rFonts w:ascii="Calibri" w:hAnsi="Calibri"/>
                <w:color w:val="000000"/>
              </w:rPr>
              <w:t>$1,680</w:t>
            </w:r>
            <w:r w:rsidRPr="008C71EB">
              <w:rPr>
                <w:rFonts w:ascii="Calibri" w:hAnsi="Calibri"/>
                <w:color w:val="000000"/>
              </w:rPr>
              <w:t>.00</w:t>
            </w:r>
          </w:p>
        </w:tc>
      </w:tr>
      <w:tr w:rsidR="00E87A83" w:rsidRPr="008C71EB" w:rsidTr="00C30BDC">
        <w:trPr>
          <w:trHeight w:val="330"/>
          <w:jc w:val="center"/>
        </w:trPr>
        <w:tc>
          <w:tcPr>
            <w:tcW w:w="1200" w:type="dxa"/>
            <w:tcBorders>
              <w:top w:val="nil"/>
              <w:left w:val="nil"/>
              <w:bottom w:val="nil"/>
              <w:right w:val="nil"/>
            </w:tcBorders>
            <w:shd w:val="clear" w:color="auto" w:fill="auto"/>
            <w:noWrap/>
            <w:vAlign w:val="bottom"/>
            <w:hideMark/>
          </w:tcPr>
          <w:p w:rsidR="00E87A83" w:rsidRPr="00E3098D" w:rsidRDefault="00E87A83" w:rsidP="00C30BDC">
            <w:pPr>
              <w:rPr>
                <w:rStyle w:val="nfasis"/>
              </w:rPr>
            </w:pPr>
          </w:p>
        </w:tc>
        <w:tc>
          <w:tcPr>
            <w:tcW w:w="424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87A83" w:rsidRPr="008C71EB" w:rsidRDefault="00E87A83" w:rsidP="00C30BDC">
            <w:pPr>
              <w:rPr>
                <w:rFonts w:ascii="Calibri" w:hAnsi="Calibri"/>
                <w:color w:val="000000"/>
              </w:rPr>
            </w:pPr>
            <w:r w:rsidRPr="008C71EB">
              <w:rPr>
                <w:rFonts w:ascii="Calibri" w:hAnsi="Calibri"/>
                <w:color w:val="000000"/>
              </w:rPr>
              <w:t>COMERCIAL COL. EL CERRITO</w:t>
            </w:r>
          </w:p>
        </w:tc>
        <w:tc>
          <w:tcPr>
            <w:tcW w:w="1540"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Calibri" w:hAnsi="Calibri"/>
                <w:color w:val="000000"/>
              </w:rPr>
            </w:pPr>
            <w:r>
              <w:rPr>
                <w:rFonts w:ascii="Calibri" w:hAnsi="Calibri"/>
                <w:color w:val="000000"/>
              </w:rPr>
              <w:t>$140</w:t>
            </w:r>
            <w:r w:rsidRPr="008C71EB">
              <w:rPr>
                <w:rFonts w:ascii="Calibri" w:hAnsi="Calibri"/>
                <w:color w:val="000000"/>
              </w:rPr>
              <w:t>.00</w:t>
            </w:r>
          </w:p>
        </w:tc>
        <w:tc>
          <w:tcPr>
            <w:tcW w:w="1559"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Calibri" w:hAnsi="Calibri"/>
                <w:color w:val="000000"/>
              </w:rPr>
            </w:pPr>
            <w:r>
              <w:rPr>
                <w:rFonts w:ascii="Calibri" w:hAnsi="Calibri"/>
                <w:color w:val="000000"/>
              </w:rPr>
              <w:t>$1,680</w:t>
            </w:r>
            <w:r w:rsidRPr="008C71EB">
              <w:rPr>
                <w:rFonts w:ascii="Calibri" w:hAnsi="Calibri"/>
                <w:color w:val="000000"/>
              </w:rPr>
              <w:t>.00</w:t>
            </w:r>
          </w:p>
        </w:tc>
      </w:tr>
      <w:tr w:rsidR="00E87A83" w:rsidRPr="008C71EB" w:rsidTr="00C30BDC">
        <w:trPr>
          <w:trHeight w:val="330"/>
          <w:jc w:val="center"/>
        </w:trPr>
        <w:tc>
          <w:tcPr>
            <w:tcW w:w="1200" w:type="dxa"/>
            <w:tcBorders>
              <w:top w:val="nil"/>
              <w:left w:val="nil"/>
              <w:bottom w:val="nil"/>
              <w:right w:val="nil"/>
            </w:tcBorders>
            <w:shd w:val="clear" w:color="auto" w:fill="auto"/>
            <w:noWrap/>
            <w:vAlign w:val="bottom"/>
            <w:hideMark/>
          </w:tcPr>
          <w:p w:rsidR="00E87A83" w:rsidRPr="00E3098D" w:rsidRDefault="00E87A83" w:rsidP="00C30BDC">
            <w:pPr>
              <w:rPr>
                <w:rStyle w:val="nfasis"/>
              </w:rPr>
            </w:pPr>
          </w:p>
        </w:tc>
        <w:tc>
          <w:tcPr>
            <w:tcW w:w="424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87A83" w:rsidRPr="008C71EB" w:rsidRDefault="00E87A83" w:rsidP="00C30BDC">
            <w:pPr>
              <w:rPr>
                <w:rFonts w:ascii="Calibri" w:hAnsi="Calibri"/>
                <w:color w:val="000000"/>
              </w:rPr>
            </w:pPr>
            <w:r w:rsidRPr="008C71EB">
              <w:rPr>
                <w:rFonts w:ascii="Calibri" w:hAnsi="Calibri"/>
                <w:color w:val="000000"/>
              </w:rPr>
              <w:t>EMPACADORA DE FRUTAS</w:t>
            </w:r>
          </w:p>
        </w:tc>
        <w:tc>
          <w:tcPr>
            <w:tcW w:w="1540"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Calibri" w:hAnsi="Calibri"/>
                <w:color w:val="000000"/>
              </w:rPr>
            </w:pPr>
            <w:r>
              <w:rPr>
                <w:rFonts w:ascii="Calibri" w:hAnsi="Calibri"/>
                <w:color w:val="000000"/>
              </w:rPr>
              <w:t>$342</w:t>
            </w:r>
            <w:r w:rsidRPr="008C71EB">
              <w:rPr>
                <w:rFonts w:ascii="Calibri" w:hAnsi="Calibri"/>
                <w:color w:val="000000"/>
              </w:rPr>
              <w:t>.00</w:t>
            </w:r>
          </w:p>
        </w:tc>
        <w:tc>
          <w:tcPr>
            <w:tcW w:w="1559"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Calibri" w:hAnsi="Calibri"/>
                <w:color w:val="000000"/>
              </w:rPr>
            </w:pPr>
            <w:r>
              <w:rPr>
                <w:rFonts w:ascii="Calibri" w:hAnsi="Calibri"/>
                <w:color w:val="000000"/>
              </w:rPr>
              <w:t>$4,104.00</w:t>
            </w:r>
          </w:p>
        </w:tc>
      </w:tr>
      <w:tr w:rsidR="00E87A83" w:rsidRPr="00EC2E2E" w:rsidTr="00C30BDC">
        <w:trPr>
          <w:trHeight w:val="690"/>
          <w:jc w:val="center"/>
        </w:trPr>
        <w:tc>
          <w:tcPr>
            <w:tcW w:w="1200" w:type="dxa"/>
            <w:tcBorders>
              <w:top w:val="nil"/>
              <w:left w:val="nil"/>
              <w:bottom w:val="nil"/>
              <w:right w:val="nil"/>
            </w:tcBorders>
            <w:shd w:val="clear" w:color="auto" w:fill="auto"/>
            <w:noWrap/>
            <w:vAlign w:val="bottom"/>
            <w:hideMark/>
          </w:tcPr>
          <w:p w:rsidR="00E87A83" w:rsidRPr="00E3098D" w:rsidRDefault="00E87A83" w:rsidP="00C30BDC">
            <w:pPr>
              <w:rPr>
                <w:rStyle w:val="nfasis"/>
              </w:rPr>
            </w:pPr>
          </w:p>
        </w:tc>
        <w:tc>
          <w:tcPr>
            <w:tcW w:w="4240" w:type="dxa"/>
            <w:gridSpan w:val="3"/>
            <w:tcBorders>
              <w:top w:val="single" w:sz="8" w:space="0" w:color="auto"/>
              <w:left w:val="single" w:sz="8" w:space="0" w:color="auto"/>
              <w:bottom w:val="single" w:sz="8" w:space="0" w:color="auto"/>
              <w:right w:val="single" w:sz="8" w:space="0" w:color="000000"/>
            </w:tcBorders>
            <w:shd w:val="clear" w:color="auto" w:fill="auto"/>
            <w:vAlign w:val="bottom"/>
            <w:hideMark/>
          </w:tcPr>
          <w:p w:rsidR="00E87A83" w:rsidRPr="00EC2E2E" w:rsidRDefault="00E87A83" w:rsidP="00C30BDC">
            <w:pPr>
              <w:rPr>
                <w:rFonts w:ascii="Calibri" w:hAnsi="Calibri"/>
              </w:rPr>
            </w:pPr>
            <w:r w:rsidRPr="00EC2E2E">
              <w:rPr>
                <w:rFonts w:ascii="Calibri" w:hAnsi="Calibri"/>
              </w:rPr>
              <w:t>AGROPROCESADORA DE FRUTAS E INDUSTRIAL</w:t>
            </w:r>
          </w:p>
        </w:tc>
        <w:tc>
          <w:tcPr>
            <w:tcW w:w="1540" w:type="dxa"/>
            <w:tcBorders>
              <w:top w:val="nil"/>
              <w:left w:val="nil"/>
              <w:bottom w:val="single" w:sz="8" w:space="0" w:color="auto"/>
              <w:right w:val="single" w:sz="8" w:space="0" w:color="auto"/>
            </w:tcBorders>
            <w:shd w:val="clear" w:color="auto" w:fill="auto"/>
            <w:noWrap/>
            <w:vAlign w:val="bottom"/>
            <w:hideMark/>
          </w:tcPr>
          <w:p w:rsidR="00E87A83" w:rsidRPr="00EC2E2E" w:rsidRDefault="00E87A83" w:rsidP="00C30BDC">
            <w:pPr>
              <w:rPr>
                <w:rFonts w:ascii="Calibri" w:hAnsi="Calibri"/>
              </w:rPr>
            </w:pPr>
            <w:r>
              <w:rPr>
                <w:rFonts w:ascii="Calibri" w:hAnsi="Calibri"/>
              </w:rPr>
              <w:t>$794</w:t>
            </w:r>
            <w:r w:rsidRPr="00EC2E2E">
              <w:rPr>
                <w:rFonts w:ascii="Calibri" w:hAnsi="Calibri"/>
              </w:rPr>
              <w:t>.00</w:t>
            </w:r>
          </w:p>
        </w:tc>
        <w:tc>
          <w:tcPr>
            <w:tcW w:w="1559" w:type="dxa"/>
            <w:tcBorders>
              <w:top w:val="nil"/>
              <w:left w:val="nil"/>
              <w:bottom w:val="single" w:sz="8" w:space="0" w:color="auto"/>
              <w:right w:val="single" w:sz="8" w:space="0" w:color="auto"/>
            </w:tcBorders>
            <w:shd w:val="clear" w:color="auto" w:fill="auto"/>
            <w:noWrap/>
            <w:vAlign w:val="bottom"/>
            <w:hideMark/>
          </w:tcPr>
          <w:p w:rsidR="00E87A83" w:rsidRPr="00EC2E2E" w:rsidRDefault="00E87A83" w:rsidP="00C30BDC">
            <w:pPr>
              <w:rPr>
                <w:rFonts w:ascii="Calibri" w:hAnsi="Calibri"/>
              </w:rPr>
            </w:pPr>
            <w:r>
              <w:rPr>
                <w:rFonts w:ascii="Calibri" w:hAnsi="Calibri"/>
              </w:rPr>
              <w:t>$9,528.00</w:t>
            </w:r>
          </w:p>
        </w:tc>
      </w:tr>
      <w:tr w:rsidR="00E87A83" w:rsidRPr="00EC2E2E" w:rsidTr="00C30BDC">
        <w:trPr>
          <w:trHeight w:val="339"/>
          <w:jc w:val="center"/>
        </w:trPr>
        <w:tc>
          <w:tcPr>
            <w:tcW w:w="1200" w:type="dxa"/>
            <w:tcBorders>
              <w:top w:val="nil"/>
              <w:left w:val="nil"/>
              <w:bottom w:val="nil"/>
              <w:right w:val="nil"/>
            </w:tcBorders>
            <w:shd w:val="clear" w:color="auto" w:fill="auto"/>
            <w:noWrap/>
            <w:vAlign w:val="bottom"/>
          </w:tcPr>
          <w:p w:rsidR="00E87A83" w:rsidRPr="00E3098D" w:rsidRDefault="00E87A83" w:rsidP="00C30BDC">
            <w:pPr>
              <w:rPr>
                <w:rStyle w:val="nfasis"/>
              </w:rPr>
            </w:pPr>
          </w:p>
        </w:tc>
        <w:tc>
          <w:tcPr>
            <w:tcW w:w="4240" w:type="dxa"/>
            <w:gridSpan w:val="3"/>
            <w:tcBorders>
              <w:top w:val="single" w:sz="8" w:space="0" w:color="auto"/>
              <w:left w:val="single" w:sz="8" w:space="0" w:color="auto"/>
              <w:bottom w:val="single" w:sz="8" w:space="0" w:color="auto"/>
              <w:right w:val="single" w:sz="8" w:space="0" w:color="000000"/>
            </w:tcBorders>
            <w:shd w:val="clear" w:color="auto" w:fill="auto"/>
            <w:vAlign w:val="bottom"/>
          </w:tcPr>
          <w:p w:rsidR="00E87A83" w:rsidRPr="00EC2E2E" w:rsidRDefault="00E87A83" w:rsidP="00C30BDC">
            <w:pPr>
              <w:rPr>
                <w:rFonts w:ascii="Calibri" w:hAnsi="Calibri"/>
              </w:rPr>
            </w:pPr>
            <w:r>
              <w:rPr>
                <w:rFonts w:ascii="Calibri" w:hAnsi="Calibri"/>
              </w:rPr>
              <w:t xml:space="preserve">EXPENDIOS DE AGUA </w:t>
            </w:r>
          </w:p>
        </w:tc>
        <w:tc>
          <w:tcPr>
            <w:tcW w:w="1540" w:type="dxa"/>
            <w:tcBorders>
              <w:top w:val="nil"/>
              <w:left w:val="nil"/>
              <w:bottom w:val="single" w:sz="8" w:space="0" w:color="auto"/>
              <w:right w:val="single" w:sz="8" w:space="0" w:color="auto"/>
            </w:tcBorders>
            <w:shd w:val="clear" w:color="auto" w:fill="auto"/>
            <w:noWrap/>
            <w:vAlign w:val="bottom"/>
          </w:tcPr>
          <w:p w:rsidR="00E87A83" w:rsidRPr="00EC2E2E" w:rsidRDefault="00E87A83" w:rsidP="00C30BDC">
            <w:pPr>
              <w:rPr>
                <w:rFonts w:ascii="Calibri" w:hAnsi="Calibri"/>
              </w:rPr>
            </w:pPr>
            <w:r>
              <w:rPr>
                <w:rFonts w:ascii="Calibri" w:hAnsi="Calibri"/>
              </w:rPr>
              <w:t>$794.00</w:t>
            </w:r>
          </w:p>
        </w:tc>
        <w:tc>
          <w:tcPr>
            <w:tcW w:w="1559" w:type="dxa"/>
            <w:tcBorders>
              <w:top w:val="nil"/>
              <w:left w:val="nil"/>
              <w:bottom w:val="single" w:sz="8" w:space="0" w:color="auto"/>
              <w:right w:val="single" w:sz="8" w:space="0" w:color="auto"/>
            </w:tcBorders>
            <w:shd w:val="clear" w:color="auto" w:fill="auto"/>
            <w:noWrap/>
            <w:vAlign w:val="bottom"/>
          </w:tcPr>
          <w:p w:rsidR="00E87A83" w:rsidRPr="00EC2E2E" w:rsidRDefault="00E87A83" w:rsidP="00C30BDC">
            <w:pPr>
              <w:rPr>
                <w:rFonts w:ascii="Calibri" w:hAnsi="Calibri"/>
              </w:rPr>
            </w:pPr>
            <w:r>
              <w:rPr>
                <w:rFonts w:ascii="Calibri" w:hAnsi="Calibri"/>
              </w:rPr>
              <w:t>$9,528.00</w:t>
            </w:r>
          </w:p>
        </w:tc>
      </w:tr>
      <w:tr w:rsidR="00E87A83" w:rsidRPr="008C71EB" w:rsidTr="00C30BDC">
        <w:trPr>
          <w:trHeight w:val="330"/>
          <w:jc w:val="center"/>
        </w:trPr>
        <w:tc>
          <w:tcPr>
            <w:tcW w:w="1200" w:type="dxa"/>
            <w:tcBorders>
              <w:top w:val="nil"/>
              <w:left w:val="nil"/>
              <w:bottom w:val="nil"/>
              <w:right w:val="nil"/>
            </w:tcBorders>
            <w:shd w:val="clear" w:color="auto" w:fill="auto"/>
            <w:noWrap/>
            <w:vAlign w:val="bottom"/>
            <w:hideMark/>
          </w:tcPr>
          <w:p w:rsidR="00E87A83" w:rsidRPr="00E3098D" w:rsidRDefault="00E87A83" w:rsidP="00C30BDC">
            <w:pPr>
              <w:rPr>
                <w:rStyle w:val="nfasis"/>
              </w:rPr>
            </w:pPr>
          </w:p>
        </w:tc>
        <w:tc>
          <w:tcPr>
            <w:tcW w:w="424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87A83" w:rsidRPr="0021707A" w:rsidRDefault="00E87A83" w:rsidP="00C30BDC">
            <w:pPr>
              <w:rPr>
                <w:rFonts w:ascii="Calibri" w:hAnsi="Calibri"/>
              </w:rPr>
            </w:pPr>
            <w:r w:rsidRPr="0021707A">
              <w:rPr>
                <w:rFonts w:ascii="Calibri" w:hAnsi="Calibri"/>
              </w:rPr>
              <w:t>CONTRATOS PARA USO COMERCIAL</w:t>
            </w:r>
          </w:p>
        </w:tc>
        <w:tc>
          <w:tcPr>
            <w:tcW w:w="1540" w:type="dxa"/>
            <w:tcBorders>
              <w:top w:val="nil"/>
              <w:left w:val="nil"/>
              <w:bottom w:val="single" w:sz="8" w:space="0" w:color="auto"/>
              <w:right w:val="single" w:sz="8" w:space="0" w:color="auto"/>
            </w:tcBorders>
            <w:shd w:val="clear" w:color="auto" w:fill="auto"/>
            <w:noWrap/>
            <w:vAlign w:val="bottom"/>
            <w:hideMark/>
          </w:tcPr>
          <w:p w:rsidR="00E87A83" w:rsidRPr="0021707A" w:rsidRDefault="00E87A83" w:rsidP="00C30BDC">
            <w:pPr>
              <w:rPr>
                <w:rFonts w:ascii="Calibri" w:hAnsi="Calibri"/>
                <w:bCs/>
              </w:rPr>
            </w:pPr>
            <w:r w:rsidRPr="0021707A">
              <w:rPr>
                <w:rFonts w:ascii="Calibri" w:hAnsi="Calibri"/>
                <w:bCs/>
              </w:rPr>
              <w:t>$1,900.00</w:t>
            </w:r>
          </w:p>
        </w:tc>
        <w:tc>
          <w:tcPr>
            <w:tcW w:w="1559"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r>
      <w:tr w:rsidR="00E87A83" w:rsidRPr="008C71EB" w:rsidTr="00C30BDC">
        <w:trPr>
          <w:trHeight w:val="330"/>
          <w:jc w:val="center"/>
        </w:trPr>
        <w:tc>
          <w:tcPr>
            <w:tcW w:w="1200" w:type="dxa"/>
            <w:tcBorders>
              <w:top w:val="nil"/>
              <w:left w:val="nil"/>
              <w:bottom w:val="nil"/>
              <w:right w:val="nil"/>
            </w:tcBorders>
            <w:shd w:val="clear" w:color="auto" w:fill="auto"/>
            <w:noWrap/>
            <w:vAlign w:val="bottom"/>
            <w:hideMark/>
          </w:tcPr>
          <w:p w:rsidR="00E87A83" w:rsidRPr="00E3098D" w:rsidRDefault="00E87A83" w:rsidP="00C30BDC">
            <w:pPr>
              <w:rPr>
                <w:rStyle w:val="nfasis"/>
              </w:rPr>
            </w:pPr>
          </w:p>
        </w:tc>
        <w:tc>
          <w:tcPr>
            <w:tcW w:w="424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87A83" w:rsidRPr="0021707A" w:rsidRDefault="00E87A83" w:rsidP="00C30BDC">
            <w:pPr>
              <w:rPr>
                <w:rFonts w:ascii="Calibri" w:hAnsi="Calibri"/>
              </w:rPr>
            </w:pPr>
            <w:r w:rsidRPr="0021707A">
              <w:rPr>
                <w:rFonts w:ascii="Calibri" w:hAnsi="Calibri"/>
              </w:rPr>
              <w:t>CONTRATOS PARA USO DOMESTICO</w:t>
            </w:r>
          </w:p>
        </w:tc>
        <w:tc>
          <w:tcPr>
            <w:tcW w:w="1540" w:type="dxa"/>
            <w:tcBorders>
              <w:top w:val="nil"/>
              <w:left w:val="nil"/>
              <w:bottom w:val="single" w:sz="8" w:space="0" w:color="auto"/>
              <w:right w:val="single" w:sz="8" w:space="0" w:color="auto"/>
            </w:tcBorders>
            <w:shd w:val="clear" w:color="auto" w:fill="auto"/>
            <w:noWrap/>
            <w:vAlign w:val="bottom"/>
            <w:hideMark/>
          </w:tcPr>
          <w:p w:rsidR="00E87A83" w:rsidRPr="0021707A" w:rsidRDefault="00E87A83" w:rsidP="00C30BDC">
            <w:pPr>
              <w:rPr>
                <w:rFonts w:ascii="Calibri" w:hAnsi="Calibri"/>
                <w:bCs/>
              </w:rPr>
            </w:pPr>
            <w:r w:rsidRPr="0021707A">
              <w:rPr>
                <w:rFonts w:ascii="Calibri" w:hAnsi="Calibri"/>
                <w:bCs/>
              </w:rPr>
              <w:t>$1,700.00</w:t>
            </w:r>
          </w:p>
        </w:tc>
        <w:tc>
          <w:tcPr>
            <w:tcW w:w="1559"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r>
      <w:tr w:rsidR="00E87A83" w:rsidRPr="008C71EB" w:rsidTr="00C30BDC">
        <w:trPr>
          <w:trHeight w:val="330"/>
          <w:jc w:val="center"/>
        </w:trPr>
        <w:tc>
          <w:tcPr>
            <w:tcW w:w="1200" w:type="dxa"/>
            <w:tcBorders>
              <w:top w:val="nil"/>
              <w:left w:val="nil"/>
              <w:bottom w:val="nil"/>
              <w:right w:val="nil"/>
            </w:tcBorders>
            <w:shd w:val="clear" w:color="auto" w:fill="auto"/>
            <w:noWrap/>
            <w:vAlign w:val="bottom"/>
            <w:hideMark/>
          </w:tcPr>
          <w:p w:rsidR="00E87A83" w:rsidRPr="00E3098D" w:rsidRDefault="00E87A83" w:rsidP="00C30BDC">
            <w:pPr>
              <w:rPr>
                <w:rStyle w:val="nfasis"/>
              </w:rPr>
            </w:pPr>
          </w:p>
        </w:tc>
        <w:tc>
          <w:tcPr>
            <w:tcW w:w="424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87A83" w:rsidRPr="0021707A" w:rsidRDefault="00E87A83" w:rsidP="00C30BDC">
            <w:pPr>
              <w:rPr>
                <w:rFonts w:ascii="Calibri" w:hAnsi="Calibri"/>
              </w:rPr>
            </w:pPr>
            <w:r w:rsidRPr="0021707A">
              <w:rPr>
                <w:rFonts w:ascii="Calibri" w:hAnsi="Calibri"/>
              </w:rPr>
              <w:t>CONEXIONES AL DRENAJE</w:t>
            </w:r>
          </w:p>
        </w:tc>
        <w:tc>
          <w:tcPr>
            <w:tcW w:w="1540" w:type="dxa"/>
            <w:tcBorders>
              <w:top w:val="nil"/>
              <w:left w:val="nil"/>
              <w:bottom w:val="single" w:sz="8" w:space="0" w:color="auto"/>
              <w:right w:val="single" w:sz="8" w:space="0" w:color="auto"/>
            </w:tcBorders>
            <w:shd w:val="clear" w:color="auto" w:fill="auto"/>
            <w:noWrap/>
            <w:vAlign w:val="bottom"/>
            <w:hideMark/>
          </w:tcPr>
          <w:p w:rsidR="00E87A83" w:rsidRPr="0021707A" w:rsidRDefault="00E87A83" w:rsidP="00C30BDC">
            <w:pPr>
              <w:rPr>
                <w:rFonts w:ascii="Calibri" w:hAnsi="Calibri"/>
                <w:bCs/>
              </w:rPr>
            </w:pPr>
            <w:r w:rsidRPr="0021707A">
              <w:rPr>
                <w:rFonts w:ascii="Calibri" w:hAnsi="Calibri"/>
                <w:bCs/>
              </w:rPr>
              <w:t>$1,700.00</w:t>
            </w:r>
          </w:p>
        </w:tc>
        <w:tc>
          <w:tcPr>
            <w:tcW w:w="1559"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r>
      <w:tr w:rsidR="00E87A83" w:rsidRPr="008C71EB" w:rsidTr="00C30BDC">
        <w:trPr>
          <w:trHeight w:val="330"/>
          <w:jc w:val="center"/>
        </w:trPr>
        <w:tc>
          <w:tcPr>
            <w:tcW w:w="1200" w:type="dxa"/>
            <w:tcBorders>
              <w:top w:val="nil"/>
              <w:left w:val="nil"/>
              <w:bottom w:val="nil"/>
              <w:right w:val="single" w:sz="8" w:space="0" w:color="auto"/>
            </w:tcBorders>
            <w:shd w:val="clear" w:color="auto" w:fill="auto"/>
            <w:noWrap/>
            <w:vAlign w:val="bottom"/>
            <w:hideMark/>
          </w:tcPr>
          <w:p w:rsidR="00E87A83" w:rsidRPr="00E3098D" w:rsidRDefault="00E87A83" w:rsidP="00C30BDC">
            <w:pPr>
              <w:rPr>
                <w:rStyle w:val="nfasis"/>
              </w:rPr>
            </w:pPr>
            <w:r w:rsidRPr="00E3098D">
              <w:rPr>
                <w:rStyle w:val="nfasis"/>
              </w:rPr>
              <w:t> </w:t>
            </w:r>
          </w:p>
        </w:tc>
        <w:tc>
          <w:tcPr>
            <w:tcW w:w="4240" w:type="dxa"/>
            <w:gridSpan w:val="3"/>
            <w:tcBorders>
              <w:top w:val="single" w:sz="8" w:space="0" w:color="auto"/>
              <w:left w:val="nil"/>
              <w:bottom w:val="single" w:sz="8" w:space="0" w:color="auto"/>
              <w:right w:val="single" w:sz="8" w:space="0" w:color="000000"/>
            </w:tcBorders>
            <w:shd w:val="clear" w:color="auto" w:fill="auto"/>
            <w:noWrap/>
            <w:vAlign w:val="bottom"/>
            <w:hideMark/>
          </w:tcPr>
          <w:p w:rsidR="00E87A83" w:rsidRPr="0021707A" w:rsidRDefault="00E87A83" w:rsidP="00C30BDC">
            <w:pPr>
              <w:rPr>
                <w:rFonts w:ascii="Calibri" w:hAnsi="Calibri"/>
              </w:rPr>
            </w:pPr>
            <w:r w:rsidRPr="0021707A">
              <w:rPr>
                <w:rFonts w:ascii="Calibri" w:hAnsi="Calibri"/>
              </w:rPr>
              <w:t>CAMBIO DE NOMBRES</w:t>
            </w:r>
          </w:p>
        </w:tc>
        <w:tc>
          <w:tcPr>
            <w:tcW w:w="1540" w:type="dxa"/>
            <w:tcBorders>
              <w:top w:val="nil"/>
              <w:left w:val="nil"/>
              <w:bottom w:val="single" w:sz="8" w:space="0" w:color="auto"/>
              <w:right w:val="single" w:sz="8" w:space="0" w:color="auto"/>
            </w:tcBorders>
            <w:shd w:val="clear" w:color="auto" w:fill="auto"/>
            <w:noWrap/>
            <w:vAlign w:val="bottom"/>
            <w:hideMark/>
          </w:tcPr>
          <w:p w:rsidR="00E87A83" w:rsidRPr="0021707A" w:rsidRDefault="00E87A83" w:rsidP="00C30BDC">
            <w:pPr>
              <w:rPr>
                <w:rFonts w:ascii="Calibri" w:hAnsi="Calibri"/>
                <w:bCs/>
              </w:rPr>
            </w:pPr>
            <w:r w:rsidRPr="0021707A">
              <w:rPr>
                <w:rFonts w:ascii="Calibri" w:hAnsi="Calibri"/>
                <w:bCs/>
              </w:rPr>
              <w:t>$   500.00</w:t>
            </w:r>
          </w:p>
        </w:tc>
        <w:tc>
          <w:tcPr>
            <w:tcW w:w="1559"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r>
      <w:tr w:rsidR="00E87A83" w:rsidRPr="008C71EB" w:rsidTr="00C30BDC">
        <w:trPr>
          <w:trHeight w:val="450"/>
          <w:jc w:val="center"/>
        </w:trPr>
        <w:tc>
          <w:tcPr>
            <w:tcW w:w="1200" w:type="dxa"/>
            <w:vMerge w:val="restart"/>
            <w:tcBorders>
              <w:top w:val="nil"/>
              <w:left w:val="nil"/>
              <w:bottom w:val="nil"/>
              <w:right w:val="nil"/>
            </w:tcBorders>
            <w:shd w:val="clear" w:color="auto" w:fill="auto"/>
            <w:noWrap/>
            <w:vAlign w:val="bottom"/>
            <w:hideMark/>
          </w:tcPr>
          <w:p w:rsidR="00E87A83" w:rsidRPr="00E3098D" w:rsidRDefault="00E87A83" w:rsidP="00C30BDC">
            <w:pPr>
              <w:rPr>
                <w:rStyle w:val="nfasis"/>
              </w:rPr>
            </w:pPr>
          </w:p>
        </w:tc>
        <w:tc>
          <w:tcPr>
            <w:tcW w:w="4240" w:type="dxa"/>
            <w:gridSpan w:val="3"/>
            <w:vMerge w:val="restart"/>
            <w:tcBorders>
              <w:top w:val="single" w:sz="8" w:space="0" w:color="auto"/>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r w:rsidRPr="008C71EB">
              <w:rPr>
                <w:rFonts w:ascii="Calibri" w:hAnsi="Calibri"/>
                <w:color w:val="000000"/>
              </w:rPr>
              <w:t> </w:t>
            </w:r>
          </w:p>
        </w:tc>
        <w:tc>
          <w:tcPr>
            <w:tcW w:w="1540" w:type="dxa"/>
            <w:vMerge w:val="restart"/>
            <w:tcBorders>
              <w:top w:val="nil"/>
              <w:left w:val="nil"/>
              <w:bottom w:val="nil"/>
              <w:right w:val="nil"/>
            </w:tcBorders>
            <w:shd w:val="clear" w:color="auto" w:fill="auto"/>
            <w:noWrap/>
            <w:vAlign w:val="bottom"/>
            <w:hideMark/>
          </w:tcPr>
          <w:p w:rsidR="00E87A83" w:rsidRPr="0085118F" w:rsidRDefault="00E87A83" w:rsidP="00C30BDC">
            <w:pPr>
              <w:rPr>
                <w:rFonts w:ascii="Calibri" w:hAnsi="Calibri"/>
                <w:color w:val="FF0000"/>
              </w:rPr>
            </w:pPr>
            <w:r w:rsidRPr="0085118F">
              <w:rPr>
                <w:rFonts w:ascii="Calibri" w:hAnsi="Calibri"/>
                <w:color w:val="FF0000"/>
              </w:rPr>
              <w:t> </w:t>
            </w:r>
          </w:p>
        </w:tc>
        <w:tc>
          <w:tcPr>
            <w:tcW w:w="1559" w:type="dxa"/>
            <w:vMerge w:val="restart"/>
            <w:tcBorders>
              <w:top w:val="nil"/>
              <w:left w:val="nil"/>
              <w:bottom w:val="nil"/>
              <w:right w:val="nil"/>
            </w:tcBorders>
            <w:shd w:val="clear" w:color="auto" w:fill="auto"/>
            <w:noWrap/>
            <w:vAlign w:val="bottom"/>
            <w:hideMark/>
          </w:tcPr>
          <w:p w:rsidR="00E87A83" w:rsidRDefault="00E87A83" w:rsidP="00C30BDC">
            <w:pPr>
              <w:rPr>
                <w:rFonts w:ascii="Calibri" w:hAnsi="Calibri"/>
                <w:color w:val="000000"/>
              </w:rPr>
            </w:pPr>
          </w:p>
          <w:p w:rsidR="00E87A83" w:rsidRDefault="00E87A83" w:rsidP="00C30BDC">
            <w:pPr>
              <w:rPr>
                <w:rFonts w:ascii="Calibri" w:hAnsi="Calibri"/>
                <w:color w:val="000000"/>
              </w:rPr>
            </w:pPr>
          </w:p>
          <w:p w:rsidR="00E87A83" w:rsidRDefault="00E87A83" w:rsidP="00C30BDC">
            <w:pPr>
              <w:rPr>
                <w:rFonts w:ascii="Calibri" w:hAnsi="Calibri"/>
                <w:color w:val="000000"/>
              </w:rPr>
            </w:pPr>
          </w:p>
          <w:p w:rsidR="00E87A83" w:rsidRDefault="00E87A83" w:rsidP="00C30BDC">
            <w:pPr>
              <w:rPr>
                <w:rFonts w:ascii="Calibri" w:hAnsi="Calibri"/>
                <w:color w:val="000000"/>
              </w:rPr>
            </w:pPr>
          </w:p>
          <w:p w:rsidR="00E87A83" w:rsidRDefault="00E87A83" w:rsidP="00C30BDC">
            <w:pPr>
              <w:rPr>
                <w:rFonts w:ascii="Calibri" w:hAnsi="Calibri"/>
                <w:color w:val="000000"/>
              </w:rPr>
            </w:pPr>
          </w:p>
          <w:p w:rsidR="00E87A83" w:rsidRPr="008C71EB" w:rsidRDefault="00E87A83" w:rsidP="00C30BDC">
            <w:pPr>
              <w:rPr>
                <w:rFonts w:ascii="Calibri" w:hAnsi="Calibri"/>
                <w:color w:val="000000"/>
              </w:rPr>
            </w:pPr>
          </w:p>
        </w:tc>
      </w:tr>
      <w:tr w:rsidR="00E87A83" w:rsidRPr="008C71EB" w:rsidTr="00C30BDC">
        <w:trPr>
          <w:trHeight w:val="450"/>
          <w:jc w:val="center"/>
        </w:trPr>
        <w:tc>
          <w:tcPr>
            <w:tcW w:w="1200" w:type="dxa"/>
            <w:vMerge/>
            <w:tcBorders>
              <w:top w:val="nil"/>
              <w:left w:val="nil"/>
              <w:bottom w:val="nil"/>
              <w:right w:val="nil"/>
            </w:tcBorders>
            <w:vAlign w:val="center"/>
            <w:hideMark/>
          </w:tcPr>
          <w:p w:rsidR="00E87A83" w:rsidRPr="00E3098D" w:rsidRDefault="00E87A83" w:rsidP="00C30BDC">
            <w:pPr>
              <w:rPr>
                <w:rStyle w:val="nfasis"/>
              </w:rPr>
            </w:pPr>
          </w:p>
        </w:tc>
        <w:tc>
          <w:tcPr>
            <w:tcW w:w="4240" w:type="dxa"/>
            <w:gridSpan w:val="3"/>
            <w:vMerge/>
            <w:tcBorders>
              <w:top w:val="single" w:sz="8" w:space="0" w:color="auto"/>
              <w:left w:val="nil"/>
              <w:bottom w:val="nil"/>
              <w:right w:val="nil"/>
            </w:tcBorders>
            <w:vAlign w:val="center"/>
            <w:hideMark/>
          </w:tcPr>
          <w:p w:rsidR="00E87A83" w:rsidRPr="008C71EB" w:rsidRDefault="00E87A83" w:rsidP="00C30BDC">
            <w:pPr>
              <w:rPr>
                <w:rFonts w:ascii="Calibri" w:hAnsi="Calibri"/>
                <w:color w:val="000000"/>
              </w:rPr>
            </w:pPr>
          </w:p>
        </w:tc>
        <w:tc>
          <w:tcPr>
            <w:tcW w:w="1540" w:type="dxa"/>
            <w:vMerge/>
            <w:tcBorders>
              <w:top w:val="nil"/>
              <w:left w:val="nil"/>
              <w:bottom w:val="nil"/>
              <w:right w:val="nil"/>
            </w:tcBorders>
            <w:vAlign w:val="center"/>
            <w:hideMark/>
          </w:tcPr>
          <w:p w:rsidR="00E87A83" w:rsidRPr="008C71EB" w:rsidRDefault="00E87A83" w:rsidP="00C30BDC">
            <w:pPr>
              <w:rPr>
                <w:rFonts w:ascii="Calibri" w:hAnsi="Calibri"/>
                <w:color w:val="000000"/>
              </w:rPr>
            </w:pPr>
          </w:p>
        </w:tc>
        <w:tc>
          <w:tcPr>
            <w:tcW w:w="1559" w:type="dxa"/>
            <w:vMerge/>
            <w:tcBorders>
              <w:top w:val="nil"/>
              <w:left w:val="nil"/>
              <w:bottom w:val="nil"/>
              <w:right w:val="nil"/>
            </w:tcBorders>
            <w:vAlign w:val="center"/>
            <w:hideMark/>
          </w:tcPr>
          <w:p w:rsidR="00E87A83" w:rsidRPr="008C71EB" w:rsidRDefault="00E87A83" w:rsidP="00C30BDC">
            <w:pPr>
              <w:rPr>
                <w:rFonts w:ascii="Calibri" w:hAnsi="Calibri"/>
                <w:color w:val="000000"/>
              </w:rPr>
            </w:pPr>
          </w:p>
        </w:tc>
      </w:tr>
      <w:tr w:rsidR="00E87A83" w:rsidRPr="008C71EB" w:rsidTr="00C30BDC">
        <w:trPr>
          <w:trHeight w:val="900"/>
          <w:jc w:val="center"/>
        </w:trPr>
        <w:tc>
          <w:tcPr>
            <w:tcW w:w="1200" w:type="dxa"/>
            <w:tcBorders>
              <w:top w:val="nil"/>
              <w:left w:val="nil"/>
              <w:bottom w:val="nil"/>
              <w:right w:val="single" w:sz="8" w:space="0" w:color="auto"/>
            </w:tcBorders>
            <w:shd w:val="clear" w:color="auto" w:fill="auto"/>
            <w:noWrap/>
            <w:vAlign w:val="bottom"/>
            <w:hideMark/>
          </w:tcPr>
          <w:p w:rsidR="00E87A83" w:rsidRPr="00E3098D" w:rsidRDefault="00E87A83" w:rsidP="00C30BDC">
            <w:pPr>
              <w:rPr>
                <w:rStyle w:val="nfasis"/>
              </w:rPr>
            </w:pPr>
            <w:r w:rsidRPr="00E3098D">
              <w:rPr>
                <w:rStyle w:val="nfasis"/>
              </w:rPr>
              <w:t> </w:t>
            </w:r>
          </w:p>
        </w:tc>
        <w:tc>
          <w:tcPr>
            <w:tcW w:w="7339" w:type="dxa"/>
            <w:gridSpan w:val="5"/>
            <w:tcBorders>
              <w:top w:val="single" w:sz="8" w:space="0" w:color="auto"/>
              <w:left w:val="nil"/>
              <w:bottom w:val="single" w:sz="8" w:space="0" w:color="auto"/>
              <w:right w:val="single" w:sz="8" w:space="0" w:color="000000"/>
            </w:tcBorders>
            <w:shd w:val="clear" w:color="auto" w:fill="auto"/>
            <w:vAlign w:val="bottom"/>
            <w:hideMark/>
          </w:tcPr>
          <w:p w:rsidR="00E87A83" w:rsidRPr="008C71EB" w:rsidRDefault="00E87A83" w:rsidP="00C30BDC">
            <w:pPr>
              <w:jc w:val="center"/>
              <w:rPr>
                <w:rFonts w:ascii="Arial Black" w:hAnsi="Arial Black"/>
                <w:color w:val="000000"/>
                <w:sz w:val="20"/>
                <w:szCs w:val="20"/>
              </w:rPr>
            </w:pPr>
            <w:r w:rsidRPr="008C71EB">
              <w:rPr>
                <w:rFonts w:ascii="Arial Black" w:hAnsi="Arial Black"/>
                <w:color w:val="000000"/>
                <w:sz w:val="20"/>
                <w:szCs w:val="20"/>
              </w:rPr>
              <w:t>COSTO PARA FACTIBILIDADES DE AGUA POTABLE Y DRENAJE PARA FRACCIONAMIENTO DE TIPO HABITACIONAL.</w:t>
            </w:r>
          </w:p>
        </w:tc>
      </w:tr>
      <w:tr w:rsidR="00E87A83" w:rsidRPr="008C71EB" w:rsidTr="00C30BDC">
        <w:trPr>
          <w:trHeight w:val="345"/>
          <w:jc w:val="center"/>
        </w:trPr>
        <w:tc>
          <w:tcPr>
            <w:tcW w:w="1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87A83" w:rsidRPr="0021707A" w:rsidRDefault="00E87A83" w:rsidP="00C30BDC">
            <w:pPr>
              <w:jc w:val="center"/>
              <w:rPr>
                <w:rStyle w:val="nfasis"/>
                <w:rFonts w:ascii="Arial Black" w:hAnsi="Arial Black"/>
                <w:b/>
                <w:i w:val="0"/>
              </w:rPr>
            </w:pPr>
            <w:r w:rsidRPr="0021707A">
              <w:rPr>
                <w:rStyle w:val="nfasis"/>
                <w:rFonts w:ascii="Arial Black" w:hAnsi="Arial Black"/>
                <w:b/>
              </w:rPr>
              <w:t xml:space="preserve"> TIPO</w:t>
            </w:r>
          </w:p>
        </w:tc>
        <w:tc>
          <w:tcPr>
            <w:tcW w:w="4240" w:type="dxa"/>
            <w:gridSpan w:val="3"/>
            <w:tcBorders>
              <w:top w:val="single" w:sz="8" w:space="0" w:color="auto"/>
              <w:left w:val="nil"/>
              <w:bottom w:val="single" w:sz="8" w:space="0" w:color="auto"/>
              <w:right w:val="single" w:sz="8" w:space="0" w:color="000000"/>
            </w:tcBorders>
            <w:shd w:val="clear" w:color="auto" w:fill="auto"/>
            <w:noWrap/>
            <w:vAlign w:val="bottom"/>
            <w:hideMark/>
          </w:tcPr>
          <w:p w:rsidR="00E87A83" w:rsidRPr="008C71EB" w:rsidRDefault="00E87A83" w:rsidP="00C30BDC">
            <w:pPr>
              <w:jc w:val="center"/>
              <w:rPr>
                <w:rFonts w:ascii="Arial Black" w:hAnsi="Arial Black"/>
                <w:color w:val="000000"/>
                <w:sz w:val="20"/>
                <w:szCs w:val="20"/>
              </w:rPr>
            </w:pPr>
            <w:r w:rsidRPr="008C71EB">
              <w:rPr>
                <w:rFonts w:ascii="Arial Black" w:hAnsi="Arial Black"/>
                <w:color w:val="000000"/>
                <w:sz w:val="20"/>
                <w:szCs w:val="20"/>
              </w:rPr>
              <w:t>AGUA</w:t>
            </w:r>
          </w:p>
        </w:tc>
        <w:tc>
          <w:tcPr>
            <w:tcW w:w="1540"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jc w:val="center"/>
              <w:rPr>
                <w:rFonts w:ascii="Arial Black" w:hAnsi="Arial Black"/>
                <w:b/>
                <w:bCs/>
                <w:color w:val="000000"/>
                <w:sz w:val="20"/>
                <w:szCs w:val="20"/>
              </w:rPr>
            </w:pPr>
            <w:r w:rsidRPr="008C71EB">
              <w:rPr>
                <w:rFonts w:ascii="Arial Black" w:hAnsi="Arial Black"/>
                <w:b/>
                <w:bCs/>
                <w:color w:val="000000"/>
                <w:sz w:val="20"/>
                <w:szCs w:val="20"/>
              </w:rPr>
              <w:t>DRENAJE</w:t>
            </w:r>
          </w:p>
        </w:tc>
        <w:tc>
          <w:tcPr>
            <w:tcW w:w="1559"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jc w:val="center"/>
              <w:rPr>
                <w:rFonts w:ascii="Arial Black" w:hAnsi="Arial Black"/>
                <w:color w:val="000000"/>
                <w:sz w:val="20"/>
                <w:szCs w:val="20"/>
              </w:rPr>
            </w:pPr>
            <w:r w:rsidRPr="008C71EB">
              <w:rPr>
                <w:rFonts w:ascii="Arial Black" w:hAnsi="Arial Black"/>
                <w:color w:val="000000"/>
                <w:sz w:val="20"/>
                <w:szCs w:val="20"/>
              </w:rPr>
              <w:t>TOTAL</w:t>
            </w:r>
          </w:p>
        </w:tc>
      </w:tr>
      <w:tr w:rsidR="00E87A83" w:rsidRPr="008C71EB" w:rsidTr="00C30BDC">
        <w:trPr>
          <w:trHeight w:val="330"/>
          <w:jc w:val="center"/>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E87A83" w:rsidRPr="005B4B3E" w:rsidRDefault="00E87A83" w:rsidP="00C30BDC">
            <w:pPr>
              <w:jc w:val="center"/>
              <w:rPr>
                <w:rStyle w:val="nfasis"/>
                <w:i w:val="0"/>
              </w:rPr>
            </w:pPr>
            <w:r w:rsidRPr="005B4B3E">
              <w:rPr>
                <w:rStyle w:val="nfasis"/>
              </w:rPr>
              <w:t>POPULAR</w:t>
            </w:r>
          </w:p>
        </w:tc>
        <w:tc>
          <w:tcPr>
            <w:tcW w:w="4240" w:type="dxa"/>
            <w:gridSpan w:val="3"/>
            <w:tcBorders>
              <w:top w:val="single" w:sz="8" w:space="0" w:color="auto"/>
              <w:left w:val="nil"/>
              <w:bottom w:val="single" w:sz="8" w:space="0" w:color="auto"/>
              <w:right w:val="single" w:sz="8" w:space="0" w:color="000000"/>
            </w:tcBorders>
            <w:shd w:val="clear" w:color="auto" w:fill="auto"/>
            <w:noWrap/>
            <w:vAlign w:val="bottom"/>
            <w:hideMark/>
          </w:tcPr>
          <w:p w:rsidR="00E87A83" w:rsidRPr="008C71EB" w:rsidRDefault="00E87A83" w:rsidP="00C30BDC">
            <w:pPr>
              <w:jc w:val="center"/>
              <w:rPr>
                <w:rFonts w:ascii="Calibri" w:hAnsi="Calibri"/>
                <w:color w:val="000000"/>
              </w:rPr>
            </w:pPr>
            <w:r>
              <w:rPr>
                <w:rFonts w:ascii="Calibri" w:hAnsi="Calibri"/>
                <w:color w:val="000000"/>
              </w:rPr>
              <w:t>$   25.00</w:t>
            </w:r>
            <w:r w:rsidRPr="008C71EB">
              <w:rPr>
                <w:rFonts w:ascii="Calibri" w:hAnsi="Calibri"/>
                <w:color w:val="000000"/>
              </w:rPr>
              <w:t>/M2</w:t>
            </w:r>
          </w:p>
        </w:tc>
        <w:tc>
          <w:tcPr>
            <w:tcW w:w="1540"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jc w:val="center"/>
              <w:rPr>
                <w:rFonts w:ascii="Calibri" w:hAnsi="Calibri"/>
                <w:color w:val="000000"/>
              </w:rPr>
            </w:pPr>
            <w:r>
              <w:rPr>
                <w:rFonts w:ascii="Calibri" w:hAnsi="Calibri"/>
                <w:color w:val="000000"/>
              </w:rPr>
              <w:t>$  20.00</w:t>
            </w:r>
            <w:r w:rsidRPr="008C71EB">
              <w:rPr>
                <w:rFonts w:ascii="Calibri" w:hAnsi="Calibri"/>
                <w:color w:val="000000"/>
              </w:rPr>
              <w:t>/M2</w:t>
            </w:r>
          </w:p>
        </w:tc>
        <w:tc>
          <w:tcPr>
            <w:tcW w:w="1559"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jc w:val="center"/>
              <w:rPr>
                <w:rFonts w:ascii="Calibri" w:hAnsi="Calibri"/>
                <w:color w:val="000000"/>
              </w:rPr>
            </w:pPr>
            <w:r>
              <w:rPr>
                <w:rFonts w:ascii="Calibri" w:hAnsi="Calibri"/>
                <w:color w:val="000000"/>
              </w:rPr>
              <w:t>$   45.00</w:t>
            </w:r>
            <w:r w:rsidRPr="008C71EB">
              <w:rPr>
                <w:rFonts w:ascii="Calibri" w:hAnsi="Calibri"/>
                <w:color w:val="000000"/>
              </w:rPr>
              <w:t>/M2</w:t>
            </w:r>
          </w:p>
        </w:tc>
      </w:tr>
      <w:tr w:rsidR="00E87A83" w:rsidRPr="008C71EB" w:rsidTr="00C30BDC">
        <w:trPr>
          <w:trHeight w:val="330"/>
          <w:jc w:val="center"/>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E87A83" w:rsidRPr="005B4B3E" w:rsidRDefault="00E87A83" w:rsidP="00C30BDC">
            <w:pPr>
              <w:jc w:val="center"/>
              <w:rPr>
                <w:rStyle w:val="nfasis"/>
                <w:i w:val="0"/>
              </w:rPr>
            </w:pPr>
            <w:r w:rsidRPr="005B4B3E">
              <w:rPr>
                <w:rStyle w:val="nfasis"/>
              </w:rPr>
              <w:t>MEDIO</w:t>
            </w:r>
          </w:p>
        </w:tc>
        <w:tc>
          <w:tcPr>
            <w:tcW w:w="4240" w:type="dxa"/>
            <w:gridSpan w:val="3"/>
            <w:tcBorders>
              <w:top w:val="single" w:sz="8" w:space="0" w:color="auto"/>
              <w:left w:val="nil"/>
              <w:bottom w:val="single" w:sz="8" w:space="0" w:color="auto"/>
              <w:right w:val="single" w:sz="8" w:space="0" w:color="000000"/>
            </w:tcBorders>
            <w:shd w:val="clear" w:color="auto" w:fill="auto"/>
            <w:noWrap/>
            <w:vAlign w:val="bottom"/>
            <w:hideMark/>
          </w:tcPr>
          <w:p w:rsidR="00E87A83" w:rsidRPr="008C71EB" w:rsidRDefault="00E87A83" w:rsidP="00C30BDC">
            <w:pPr>
              <w:jc w:val="center"/>
              <w:rPr>
                <w:rFonts w:ascii="Calibri" w:hAnsi="Calibri"/>
                <w:color w:val="000000"/>
              </w:rPr>
            </w:pPr>
            <w:r w:rsidRPr="008C71EB">
              <w:rPr>
                <w:rFonts w:ascii="Calibri" w:hAnsi="Calibri"/>
                <w:color w:val="000000"/>
              </w:rPr>
              <w:t xml:space="preserve">$ </w:t>
            </w:r>
            <w:r>
              <w:rPr>
                <w:rFonts w:ascii="Calibri" w:hAnsi="Calibri"/>
                <w:color w:val="000000"/>
              </w:rPr>
              <w:t xml:space="preserve"> </w:t>
            </w:r>
            <w:r w:rsidRPr="008C71EB">
              <w:rPr>
                <w:rFonts w:ascii="Calibri" w:hAnsi="Calibri"/>
                <w:color w:val="000000"/>
              </w:rPr>
              <w:t xml:space="preserve"> </w:t>
            </w:r>
            <w:r>
              <w:rPr>
                <w:rFonts w:ascii="Calibri" w:hAnsi="Calibri"/>
                <w:color w:val="000000"/>
              </w:rPr>
              <w:t>45.00</w:t>
            </w:r>
            <w:r w:rsidRPr="008C71EB">
              <w:rPr>
                <w:rFonts w:ascii="Calibri" w:hAnsi="Calibri"/>
                <w:color w:val="000000"/>
              </w:rPr>
              <w:t>/M2</w:t>
            </w:r>
          </w:p>
        </w:tc>
        <w:tc>
          <w:tcPr>
            <w:tcW w:w="1540"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jc w:val="center"/>
              <w:rPr>
                <w:rFonts w:ascii="Calibri" w:hAnsi="Calibri"/>
                <w:color w:val="000000"/>
              </w:rPr>
            </w:pPr>
            <w:r>
              <w:rPr>
                <w:rFonts w:ascii="Calibri" w:hAnsi="Calibri"/>
                <w:color w:val="000000"/>
              </w:rPr>
              <w:t>$  25.00</w:t>
            </w:r>
            <w:r w:rsidRPr="008C71EB">
              <w:rPr>
                <w:rFonts w:ascii="Calibri" w:hAnsi="Calibri"/>
                <w:color w:val="000000"/>
              </w:rPr>
              <w:t>/M2</w:t>
            </w:r>
          </w:p>
        </w:tc>
        <w:tc>
          <w:tcPr>
            <w:tcW w:w="1559"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jc w:val="center"/>
              <w:rPr>
                <w:rFonts w:ascii="Calibri" w:hAnsi="Calibri"/>
                <w:color w:val="000000"/>
              </w:rPr>
            </w:pPr>
            <w:r>
              <w:rPr>
                <w:rFonts w:ascii="Calibri" w:hAnsi="Calibri"/>
                <w:color w:val="000000"/>
              </w:rPr>
              <w:t>$    70.00</w:t>
            </w:r>
            <w:r w:rsidRPr="008C71EB">
              <w:rPr>
                <w:rFonts w:ascii="Calibri" w:hAnsi="Calibri"/>
                <w:color w:val="000000"/>
              </w:rPr>
              <w:t>/M2</w:t>
            </w:r>
          </w:p>
        </w:tc>
      </w:tr>
      <w:tr w:rsidR="00E87A83" w:rsidRPr="008C71EB" w:rsidTr="00C30BDC">
        <w:trPr>
          <w:trHeight w:val="330"/>
          <w:jc w:val="center"/>
        </w:trPr>
        <w:tc>
          <w:tcPr>
            <w:tcW w:w="1200" w:type="dxa"/>
            <w:tcBorders>
              <w:top w:val="nil"/>
              <w:left w:val="nil"/>
              <w:bottom w:val="nil"/>
              <w:right w:val="nil"/>
            </w:tcBorders>
            <w:shd w:val="clear" w:color="auto" w:fill="auto"/>
            <w:noWrap/>
            <w:vAlign w:val="bottom"/>
            <w:hideMark/>
          </w:tcPr>
          <w:p w:rsidR="00E87A83" w:rsidRPr="005B4B3E" w:rsidRDefault="00E87A83" w:rsidP="00C30BDC">
            <w:pPr>
              <w:rPr>
                <w:rStyle w:val="nfasis"/>
                <w:i w:val="0"/>
              </w:rPr>
            </w:pPr>
          </w:p>
        </w:tc>
        <w:tc>
          <w:tcPr>
            <w:tcW w:w="4240" w:type="dxa"/>
            <w:gridSpan w:val="3"/>
            <w:tcBorders>
              <w:top w:val="single" w:sz="8" w:space="0" w:color="auto"/>
              <w:left w:val="nil"/>
              <w:bottom w:val="single" w:sz="8" w:space="0" w:color="auto"/>
              <w:right w:val="nil"/>
            </w:tcBorders>
            <w:shd w:val="clear" w:color="auto" w:fill="auto"/>
            <w:noWrap/>
            <w:vAlign w:val="bottom"/>
            <w:hideMark/>
          </w:tcPr>
          <w:p w:rsidR="00E87A83" w:rsidRPr="008C71EB" w:rsidRDefault="00E87A83" w:rsidP="00C30BDC">
            <w:pPr>
              <w:rPr>
                <w:rFonts w:ascii="Calibri" w:hAnsi="Calibri"/>
                <w:color w:val="000000"/>
              </w:rPr>
            </w:pPr>
            <w:r w:rsidRPr="008C71EB">
              <w:rPr>
                <w:rFonts w:ascii="Calibri" w:hAnsi="Calibri"/>
                <w:color w:val="000000"/>
              </w:rPr>
              <w:t> </w:t>
            </w:r>
          </w:p>
        </w:tc>
        <w:tc>
          <w:tcPr>
            <w:tcW w:w="1540" w:type="dxa"/>
            <w:tcBorders>
              <w:top w:val="nil"/>
              <w:left w:val="nil"/>
              <w:bottom w:val="single" w:sz="8" w:space="0" w:color="auto"/>
              <w:right w:val="nil"/>
            </w:tcBorders>
            <w:shd w:val="clear" w:color="auto" w:fill="auto"/>
            <w:noWrap/>
            <w:vAlign w:val="bottom"/>
            <w:hideMark/>
          </w:tcPr>
          <w:p w:rsidR="00E87A83" w:rsidRPr="008C71EB" w:rsidRDefault="00E87A83" w:rsidP="00C30BDC">
            <w:pPr>
              <w:rPr>
                <w:rFonts w:ascii="Calibri" w:hAnsi="Calibri"/>
                <w:color w:val="000000"/>
              </w:rPr>
            </w:pPr>
            <w:r w:rsidRPr="008C71EB">
              <w:rPr>
                <w:rFonts w:ascii="Calibri" w:hAnsi="Calibri"/>
                <w:color w:val="000000"/>
              </w:rPr>
              <w:t> </w:t>
            </w:r>
          </w:p>
        </w:tc>
        <w:tc>
          <w:tcPr>
            <w:tcW w:w="1559"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r>
      <w:tr w:rsidR="00E87A83" w:rsidRPr="008C71EB" w:rsidTr="00C30BDC">
        <w:trPr>
          <w:trHeight w:val="585"/>
          <w:jc w:val="center"/>
        </w:trPr>
        <w:tc>
          <w:tcPr>
            <w:tcW w:w="1200" w:type="dxa"/>
            <w:tcBorders>
              <w:top w:val="nil"/>
              <w:left w:val="nil"/>
              <w:bottom w:val="nil"/>
              <w:right w:val="single" w:sz="8" w:space="0" w:color="auto"/>
            </w:tcBorders>
            <w:shd w:val="clear" w:color="auto" w:fill="auto"/>
            <w:noWrap/>
            <w:vAlign w:val="bottom"/>
            <w:hideMark/>
          </w:tcPr>
          <w:p w:rsidR="00E87A83" w:rsidRPr="00E3098D" w:rsidRDefault="00E87A83" w:rsidP="00C30BDC">
            <w:pPr>
              <w:rPr>
                <w:rStyle w:val="nfasis"/>
              </w:rPr>
            </w:pPr>
            <w:r w:rsidRPr="00E3098D">
              <w:rPr>
                <w:rStyle w:val="nfasis"/>
              </w:rPr>
              <w:t> </w:t>
            </w:r>
          </w:p>
        </w:tc>
        <w:tc>
          <w:tcPr>
            <w:tcW w:w="5780" w:type="dxa"/>
            <w:gridSpan w:val="4"/>
            <w:tcBorders>
              <w:top w:val="single" w:sz="8" w:space="0" w:color="auto"/>
              <w:left w:val="nil"/>
              <w:bottom w:val="single" w:sz="8" w:space="0" w:color="auto"/>
              <w:right w:val="single" w:sz="8" w:space="0" w:color="000000"/>
            </w:tcBorders>
            <w:shd w:val="clear" w:color="auto" w:fill="auto"/>
            <w:noWrap/>
            <w:vAlign w:val="bottom"/>
            <w:hideMark/>
          </w:tcPr>
          <w:p w:rsidR="00E87A83" w:rsidRPr="008C71EB" w:rsidRDefault="00E87A83" w:rsidP="00C30BDC">
            <w:pPr>
              <w:jc w:val="center"/>
              <w:rPr>
                <w:rFonts w:ascii="Arial Black" w:hAnsi="Arial Black"/>
                <w:b/>
                <w:bCs/>
                <w:color w:val="000000"/>
                <w:sz w:val="20"/>
                <w:szCs w:val="20"/>
              </w:rPr>
            </w:pPr>
            <w:r w:rsidRPr="008C71EB">
              <w:rPr>
                <w:rFonts w:ascii="Arial Black" w:hAnsi="Arial Black"/>
                <w:b/>
                <w:bCs/>
                <w:color w:val="000000"/>
                <w:sz w:val="20"/>
                <w:szCs w:val="20"/>
              </w:rPr>
              <w:t>PERMISO DE EXCAVACIÒN.</w:t>
            </w:r>
          </w:p>
        </w:tc>
        <w:tc>
          <w:tcPr>
            <w:tcW w:w="1559"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r>
      <w:tr w:rsidR="00E87A83" w:rsidRPr="008C71EB" w:rsidTr="00C30BDC">
        <w:trPr>
          <w:trHeight w:val="345"/>
          <w:jc w:val="center"/>
        </w:trPr>
        <w:tc>
          <w:tcPr>
            <w:tcW w:w="1200" w:type="dxa"/>
            <w:tcBorders>
              <w:top w:val="nil"/>
              <w:left w:val="nil"/>
              <w:bottom w:val="nil"/>
              <w:right w:val="single" w:sz="8" w:space="0" w:color="auto"/>
            </w:tcBorders>
            <w:shd w:val="clear" w:color="auto" w:fill="auto"/>
            <w:noWrap/>
            <w:vAlign w:val="bottom"/>
            <w:hideMark/>
          </w:tcPr>
          <w:p w:rsidR="00E87A83" w:rsidRPr="00E3098D" w:rsidRDefault="00E87A83" w:rsidP="00C30BDC">
            <w:pPr>
              <w:rPr>
                <w:rStyle w:val="nfasis"/>
              </w:rPr>
            </w:pPr>
            <w:r w:rsidRPr="00E3098D">
              <w:rPr>
                <w:rStyle w:val="nfasis"/>
              </w:rPr>
              <w:t> </w:t>
            </w:r>
          </w:p>
        </w:tc>
        <w:tc>
          <w:tcPr>
            <w:tcW w:w="4240" w:type="dxa"/>
            <w:gridSpan w:val="3"/>
            <w:tcBorders>
              <w:top w:val="single" w:sz="8" w:space="0" w:color="auto"/>
              <w:left w:val="nil"/>
              <w:bottom w:val="single" w:sz="8" w:space="0" w:color="auto"/>
              <w:right w:val="single" w:sz="8" w:space="0" w:color="000000"/>
            </w:tcBorders>
            <w:shd w:val="clear" w:color="auto" w:fill="auto"/>
            <w:noWrap/>
            <w:vAlign w:val="bottom"/>
            <w:hideMark/>
          </w:tcPr>
          <w:p w:rsidR="00E87A83" w:rsidRPr="008C71EB" w:rsidRDefault="00E87A83" w:rsidP="00C30BDC">
            <w:pPr>
              <w:jc w:val="center"/>
              <w:rPr>
                <w:rFonts w:ascii="Arial Black" w:hAnsi="Arial Black"/>
                <w:color w:val="000000"/>
                <w:sz w:val="20"/>
                <w:szCs w:val="20"/>
              </w:rPr>
            </w:pPr>
            <w:r w:rsidRPr="008C71EB">
              <w:rPr>
                <w:rFonts w:ascii="Arial Black" w:hAnsi="Arial Black"/>
                <w:color w:val="000000"/>
                <w:sz w:val="20"/>
                <w:szCs w:val="20"/>
              </w:rPr>
              <w:t>TIPO</w:t>
            </w:r>
          </w:p>
        </w:tc>
        <w:tc>
          <w:tcPr>
            <w:tcW w:w="1540"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jc w:val="center"/>
              <w:rPr>
                <w:rFonts w:ascii="Arial Black" w:hAnsi="Arial Black"/>
                <w:b/>
                <w:bCs/>
                <w:color w:val="000000"/>
                <w:sz w:val="20"/>
                <w:szCs w:val="20"/>
              </w:rPr>
            </w:pPr>
            <w:r w:rsidRPr="008C71EB">
              <w:rPr>
                <w:rFonts w:ascii="Arial Black" w:hAnsi="Arial Black"/>
                <w:b/>
                <w:bCs/>
                <w:color w:val="000000"/>
                <w:sz w:val="20"/>
                <w:szCs w:val="20"/>
              </w:rPr>
              <w:t>COSTO ML</w:t>
            </w:r>
          </w:p>
        </w:tc>
        <w:tc>
          <w:tcPr>
            <w:tcW w:w="1559"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r>
      <w:tr w:rsidR="00E87A83" w:rsidRPr="008C71EB" w:rsidTr="00C30BDC">
        <w:trPr>
          <w:trHeight w:val="330"/>
          <w:jc w:val="center"/>
        </w:trPr>
        <w:tc>
          <w:tcPr>
            <w:tcW w:w="1200" w:type="dxa"/>
            <w:tcBorders>
              <w:top w:val="nil"/>
              <w:left w:val="nil"/>
              <w:bottom w:val="nil"/>
              <w:right w:val="single" w:sz="8" w:space="0" w:color="auto"/>
            </w:tcBorders>
            <w:shd w:val="clear" w:color="auto" w:fill="auto"/>
            <w:noWrap/>
            <w:vAlign w:val="bottom"/>
            <w:hideMark/>
          </w:tcPr>
          <w:p w:rsidR="00E87A83" w:rsidRPr="00E3098D" w:rsidRDefault="00E87A83" w:rsidP="00C30BDC">
            <w:pPr>
              <w:rPr>
                <w:rStyle w:val="nfasis"/>
              </w:rPr>
            </w:pPr>
            <w:r w:rsidRPr="00E3098D">
              <w:rPr>
                <w:rStyle w:val="nfasis"/>
              </w:rPr>
              <w:t> </w:t>
            </w:r>
          </w:p>
        </w:tc>
        <w:tc>
          <w:tcPr>
            <w:tcW w:w="4240" w:type="dxa"/>
            <w:gridSpan w:val="3"/>
            <w:tcBorders>
              <w:top w:val="single" w:sz="8" w:space="0" w:color="auto"/>
              <w:left w:val="nil"/>
              <w:bottom w:val="single" w:sz="8" w:space="0" w:color="auto"/>
              <w:right w:val="single" w:sz="8" w:space="0" w:color="000000"/>
            </w:tcBorders>
            <w:shd w:val="clear" w:color="auto" w:fill="auto"/>
            <w:noWrap/>
            <w:vAlign w:val="bottom"/>
            <w:hideMark/>
          </w:tcPr>
          <w:p w:rsidR="00E87A83" w:rsidRPr="008C71EB" w:rsidRDefault="00E87A83" w:rsidP="00C30BDC">
            <w:pPr>
              <w:rPr>
                <w:rFonts w:ascii="Calibri" w:hAnsi="Calibri"/>
                <w:color w:val="000000"/>
              </w:rPr>
            </w:pPr>
            <w:r w:rsidRPr="008C71EB">
              <w:rPr>
                <w:rFonts w:ascii="Calibri" w:hAnsi="Calibri"/>
                <w:color w:val="000000"/>
              </w:rPr>
              <w:t>TIERRA</w:t>
            </w:r>
          </w:p>
        </w:tc>
        <w:tc>
          <w:tcPr>
            <w:tcW w:w="1540"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Arial" w:hAnsi="Arial" w:cs="Arial"/>
                <w:color w:val="000000"/>
              </w:rPr>
            </w:pPr>
            <w:r>
              <w:rPr>
                <w:rFonts w:ascii="Arial" w:hAnsi="Arial" w:cs="Arial"/>
                <w:color w:val="000000"/>
              </w:rPr>
              <w:t xml:space="preserve"> $      105.00</w:t>
            </w:r>
            <w:r w:rsidRPr="008C71EB">
              <w:rPr>
                <w:rFonts w:ascii="Arial" w:hAnsi="Arial" w:cs="Arial"/>
                <w:color w:val="000000"/>
              </w:rPr>
              <w:t xml:space="preserve"> </w:t>
            </w:r>
          </w:p>
        </w:tc>
        <w:tc>
          <w:tcPr>
            <w:tcW w:w="1559"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r>
      <w:tr w:rsidR="00E87A83" w:rsidRPr="008C71EB" w:rsidTr="00C30BDC">
        <w:trPr>
          <w:trHeight w:val="330"/>
          <w:jc w:val="center"/>
        </w:trPr>
        <w:tc>
          <w:tcPr>
            <w:tcW w:w="1200" w:type="dxa"/>
            <w:tcBorders>
              <w:top w:val="nil"/>
              <w:left w:val="nil"/>
              <w:bottom w:val="nil"/>
              <w:right w:val="single" w:sz="8" w:space="0" w:color="auto"/>
            </w:tcBorders>
            <w:shd w:val="clear" w:color="auto" w:fill="auto"/>
            <w:noWrap/>
            <w:vAlign w:val="bottom"/>
            <w:hideMark/>
          </w:tcPr>
          <w:p w:rsidR="00E87A83" w:rsidRPr="00E3098D" w:rsidRDefault="00E87A83" w:rsidP="00C30BDC">
            <w:pPr>
              <w:rPr>
                <w:rStyle w:val="nfasis"/>
              </w:rPr>
            </w:pPr>
            <w:r w:rsidRPr="00E3098D">
              <w:rPr>
                <w:rStyle w:val="nfasis"/>
              </w:rPr>
              <w:t> </w:t>
            </w:r>
          </w:p>
        </w:tc>
        <w:tc>
          <w:tcPr>
            <w:tcW w:w="4240" w:type="dxa"/>
            <w:gridSpan w:val="3"/>
            <w:tcBorders>
              <w:top w:val="single" w:sz="8" w:space="0" w:color="auto"/>
              <w:left w:val="nil"/>
              <w:bottom w:val="single" w:sz="8" w:space="0" w:color="auto"/>
              <w:right w:val="single" w:sz="8" w:space="0" w:color="000000"/>
            </w:tcBorders>
            <w:shd w:val="clear" w:color="auto" w:fill="auto"/>
            <w:noWrap/>
            <w:vAlign w:val="bottom"/>
            <w:hideMark/>
          </w:tcPr>
          <w:p w:rsidR="00E87A83" w:rsidRPr="008C71EB" w:rsidRDefault="00E87A83" w:rsidP="00C30BDC">
            <w:pPr>
              <w:rPr>
                <w:rFonts w:ascii="Calibri" w:hAnsi="Calibri"/>
                <w:color w:val="000000"/>
              </w:rPr>
            </w:pPr>
            <w:r w:rsidRPr="008C71EB">
              <w:rPr>
                <w:rFonts w:ascii="Calibri" w:hAnsi="Calibri"/>
                <w:color w:val="000000"/>
              </w:rPr>
              <w:t>PIEDRA</w:t>
            </w:r>
          </w:p>
        </w:tc>
        <w:tc>
          <w:tcPr>
            <w:tcW w:w="1540"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Arial" w:hAnsi="Arial" w:cs="Arial"/>
                <w:color w:val="000000"/>
              </w:rPr>
            </w:pPr>
            <w:r>
              <w:rPr>
                <w:rFonts w:ascii="Arial" w:hAnsi="Arial" w:cs="Arial"/>
                <w:color w:val="000000"/>
              </w:rPr>
              <w:t xml:space="preserve"> $      120.00</w:t>
            </w:r>
            <w:r w:rsidRPr="008C71EB">
              <w:rPr>
                <w:rFonts w:ascii="Arial" w:hAnsi="Arial" w:cs="Arial"/>
                <w:color w:val="000000"/>
              </w:rPr>
              <w:t xml:space="preserve"> </w:t>
            </w:r>
          </w:p>
        </w:tc>
        <w:tc>
          <w:tcPr>
            <w:tcW w:w="1559"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r>
      <w:tr w:rsidR="00E87A83" w:rsidRPr="008C71EB" w:rsidTr="00C30BDC">
        <w:trPr>
          <w:trHeight w:val="330"/>
          <w:jc w:val="center"/>
        </w:trPr>
        <w:tc>
          <w:tcPr>
            <w:tcW w:w="1200" w:type="dxa"/>
            <w:tcBorders>
              <w:top w:val="nil"/>
              <w:left w:val="nil"/>
              <w:bottom w:val="nil"/>
              <w:right w:val="single" w:sz="8" w:space="0" w:color="auto"/>
            </w:tcBorders>
            <w:shd w:val="clear" w:color="auto" w:fill="auto"/>
            <w:noWrap/>
            <w:vAlign w:val="bottom"/>
            <w:hideMark/>
          </w:tcPr>
          <w:p w:rsidR="00E87A83" w:rsidRPr="00E3098D" w:rsidRDefault="00E87A83" w:rsidP="00C30BDC">
            <w:pPr>
              <w:rPr>
                <w:rStyle w:val="nfasis"/>
              </w:rPr>
            </w:pPr>
            <w:r w:rsidRPr="00E3098D">
              <w:rPr>
                <w:rStyle w:val="nfasis"/>
              </w:rPr>
              <w:t> </w:t>
            </w:r>
          </w:p>
        </w:tc>
        <w:tc>
          <w:tcPr>
            <w:tcW w:w="4240" w:type="dxa"/>
            <w:gridSpan w:val="3"/>
            <w:tcBorders>
              <w:top w:val="single" w:sz="8" w:space="0" w:color="auto"/>
              <w:left w:val="nil"/>
              <w:bottom w:val="single" w:sz="8" w:space="0" w:color="auto"/>
              <w:right w:val="single" w:sz="8" w:space="0" w:color="000000"/>
            </w:tcBorders>
            <w:shd w:val="clear" w:color="auto" w:fill="auto"/>
            <w:noWrap/>
            <w:vAlign w:val="bottom"/>
            <w:hideMark/>
          </w:tcPr>
          <w:p w:rsidR="00E87A83" w:rsidRPr="008C71EB" w:rsidRDefault="00E87A83" w:rsidP="00C30BDC">
            <w:pPr>
              <w:rPr>
                <w:rFonts w:ascii="Calibri" w:hAnsi="Calibri"/>
                <w:color w:val="000000"/>
              </w:rPr>
            </w:pPr>
            <w:r w:rsidRPr="008C71EB">
              <w:rPr>
                <w:rFonts w:ascii="Calibri" w:hAnsi="Calibri"/>
                <w:color w:val="000000"/>
              </w:rPr>
              <w:t>ADOQUIN</w:t>
            </w:r>
          </w:p>
        </w:tc>
        <w:tc>
          <w:tcPr>
            <w:tcW w:w="1540"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Arial" w:hAnsi="Arial" w:cs="Arial"/>
                <w:color w:val="000000"/>
              </w:rPr>
            </w:pPr>
            <w:r>
              <w:rPr>
                <w:rFonts w:ascii="Arial" w:hAnsi="Arial" w:cs="Arial"/>
                <w:color w:val="000000"/>
              </w:rPr>
              <w:t xml:space="preserve"> $      185.00</w:t>
            </w:r>
            <w:r w:rsidRPr="008C71EB">
              <w:rPr>
                <w:rFonts w:ascii="Arial" w:hAnsi="Arial" w:cs="Arial"/>
                <w:color w:val="000000"/>
              </w:rPr>
              <w:t xml:space="preserve"> </w:t>
            </w:r>
          </w:p>
        </w:tc>
        <w:tc>
          <w:tcPr>
            <w:tcW w:w="1559"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r>
      <w:tr w:rsidR="00E87A83" w:rsidRPr="008C71EB" w:rsidTr="00C30BDC">
        <w:trPr>
          <w:trHeight w:val="330"/>
          <w:jc w:val="center"/>
        </w:trPr>
        <w:tc>
          <w:tcPr>
            <w:tcW w:w="1200" w:type="dxa"/>
            <w:tcBorders>
              <w:top w:val="nil"/>
              <w:left w:val="nil"/>
              <w:bottom w:val="nil"/>
              <w:right w:val="single" w:sz="8" w:space="0" w:color="auto"/>
            </w:tcBorders>
            <w:shd w:val="clear" w:color="auto" w:fill="auto"/>
            <w:noWrap/>
            <w:vAlign w:val="bottom"/>
            <w:hideMark/>
          </w:tcPr>
          <w:p w:rsidR="00E87A83" w:rsidRPr="00E3098D" w:rsidRDefault="00E87A83" w:rsidP="00C30BDC">
            <w:pPr>
              <w:rPr>
                <w:rStyle w:val="nfasis"/>
              </w:rPr>
            </w:pPr>
            <w:r w:rsidRPr="00E3098D">
              <w:rPr>
                <w:rStyle w:val="nfasis"/>
              </w:rPr>
              <w:t> </w:t>
            </w:r>
          </w:p>
        </w:tc>
        <w:tc>
          <w:tcPr>
            <w:tcW w:w="4240" w:type="dxa"/>
            <w:gridSpan w:val="3"/>
            <w:tcBorders>
              <w:top w:val="single" w:sz="8" w:space="0" w:color="auto"/>
              <w:left w:val="nil"/>
              <w:bottom w:val="single" w:sz="8" w:space="0" w:color="auto"/>
              <w:right w:val="single" w:sz="8" w:space="0" w:color="000000"/>
            </w:tcBorders>
            <w:shd w:val="clear" w:color="auto" w:fill="auto"/>
            <w:noWrap/>
            <w:vAlign w:val="bottom"/>
            <w:hideMark/>
          </w:tcPr>
          <w:p w:rsidR="00E87A83" w:rsidRPr="008C71EB" w:rsidRDefault="00E87A83" w:rsidP="00C30BDC">
            <w:pPr>
              <w:rPr>
                <w:rFonts w:ascii="Calibri" w:hAnsi="Calibri"/>
                <w:color w:val="000000"/>
              </w:rPr>
            </w:pPr>
            <w:r w:rsidRPr="008C71EB">
              <w:rPr>
                <w:rFonts w:ascii="Calibri" w:hAnsi="Calibri"/>
                <w:color w:val="000000"/>
              </w:rPr>
              <w:t>ALFALTO</w:t>
            </w:r>
          </w:p>
        </w:tc>
        <w:tc>
          <w:tcPr>
            <w:tcW w:w="1540"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Arial" w:hAnsi="Arial" w:cs="Arial"/>
                <w:color w:val="000000"/>
              </w:rPr>
            </w:pPr>
            <w:r>
              <w:rPr>
                <w:rFonts w:ascii="Arial" w:hAnsi="Arial" w:cs="Arial"/>
                <w:color w:val="000000"/>
              </w:rPr>
              <w:t xml:space="preserve"> $      344.00</w:t>
            </w:r>
            <w:r w:rsidRPr="008C71EB">
              <w:rPr>
                <w:rFonts w:ascii="Arial" w:hAnsi="Arial" w:cs="Arial"/>
                <w:color w:val="000000"/>
              </w:rPr>
              <w:t xml:space="preserve"> </w:t>
            </w:r>
          </w:p>
        </w:tc>
        <w:tc>
          <w:tcPr>
            <w:tcW w:w="1559"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r>
      <w:tr w:rsidR="00E87A83" w:rsidRPr="008C71EB" w:rsidTr="00C30BDC">
        <w:trPr>
          <w:trHeight w:val="330"/>
          <w:jc w:val="center"/>
        </w:trPr>
        <w:tc>
          <w:tcPr>
            <w:tcW w:w="1200" w:type="dxa"/>
            <w:tcBorders>
              <w:top w:val="nil"/>
              <w:left w:val="nil"/>
              <w:bottom w:val="nil"/>
              <w:right w:val="single" w:sz="8" w:space="0" w:color="auto"/>
            </w:tcBorders>
            <w:shd w:val="clear" w:color="auto" w:fill="auto"/>
            <w:noWrap/>
            <w:vAlign w:val="bottom"/>
            <w:hideMark/>
          </w:tcPr>
          <w:p w:rsidR="00E87A83" w:rsidRPr="00E3098D" w:rsidRDefault="00E87A83" w:rsidP="00C30BDC">
            <w:pPr>
              <w:rPr>
                <w:rStyle w:val="nfasis"/>
              </w:rPr>
            </w:pPr>
            <w:r w:rsidRPr="00E3098D">
              <w:rPr>
                <w:rStyle w:val="nfasis"/>
              </w:rPr>
              <w:t> </w:t>
            </w:r>
          </w:p>
        </w:tc>
        <w:tc>
          <w:tcPr>
            <w:tcW w:w="4240" w:type="dxa"/>
            <w:gridSpan w:val="3"/>
            <w:tcBorders>
              <w:top w:val="single" w:sz="8" w:space="0" w:color="auto"/>
              <w:left w:val="nil"/>
              <w:bottom w:val="single" w:sz="8" w:space="0" w:color="auto"/>
              <w:right w:val="single" w:sz="8" w:space="0" w:color="000000"/>
            </w:tcBorders>
            <w:shd w:val="clear" w:color="auto" w:fill="auto"/>
            <w:noWrap/>
            <w:vAlign w:val="bottom"/>
            <w:hideMark/>
          </w:tcPr>
          <w:p w:rsidR="00E87A83" w:rsidRPr="008C71EB" w:rsidRDefault="00E87A83" w:rsidP="00C30BDC">
            <w:pPr>
              <w:rPr>
                <w:rFonts w:ascii="Calibri" w:hAnsi="Calibri"/>
                <w:color w:val="000000"/>
              </w:rPr>
            </w:pPr>
            <w:r w:rsidRPr="008C71EB">
              <w:rPr>
                <w:rFonts w:ascii="Calibri" w:hAnsi="Calibri"/>
                <w:color w:val="000000"/>
              </w:rPr>
              <w:t>CONCRETO</w:t>
            </w:r>
          </w:p>
        </w:tc>
        <w:tc>
          <w:tcPr>
            <w:tcW w:w="1540"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Arial" w:hAnsi="Arial" w:cs="Arial"/>
                <w:color w:val="000000"/>
              </w:rPr>
            </w:pPr>
            <w:r>
              <w:rPr>
                <w:rFonts w:ascii="Arial" w:hAnsi="Arial" w:cs="Arial"/>
                <w:color w:val="000000"/>
              </w:rPr>
              <w:t xml:space="preserve"> $      427.00</w:t>
            </w:r>
            <w:r w:rsidRPr="008C71EB">
              <w:rPr>
                <w:rFonts w:ascii="Arial" w:hAnsi="Arial" w:cs="Arial"/>
                <w:color w:val="000000"/>
              </w:rPr>
              <w:t xml:space="preserve"> </w:t>
            </w:r>
          </w:p>
        </w:tc>
        <w:tc>
          <w:tcPr>
            <w:tcW w:w="1559"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r>
      <w:tr w:rsidR="00E87A83" w:rsidRPr="008C71EB" w:rsidTr="00C30BDC">
        <w:trPr>
          <w:trHeight w:val="660"/>
          <w:jc w:val="center"/>
        </w:trPr>
        <w:tc>
          <w:tcPr>
            <w:tcW w:w="1200" w:type="dxa"/>
            <w:tcBorders>
              <w:top w:val="nil"/>
              <w:left w:val="nil"/>
              <w:bottom w:val="nil"/>
              <w:right w:val="single" w:sz="8" w:space="0" w:color="auto"/>
            </w:tcBorders>
            <w:shd w:val="clear" w:color="auto" w:fill="auto"/>
            <w:noWrap/>
            <w:vAlign w:val="bottom"/>
            <w:hideMark/>
          </w:tcPr>
          <w:p w:rsidR="00E87A83" w:rsidRPr="00E3098D" w:rsidRDefault="00E87A83" w:rsidP="00C30BDC">
            <w:pPr>
              <w:rPr>
                <w:rStyle w:val="nfasis"/>
              </w:rPr>
            </w:pPr>
            <w:r w:rsidRPr="00E3098D">
              <w:rPr>
                <w:rStyle w:val="nfasis"/>
              </w:rPr>
              <w:t> </w:t>
            </w:r>
          </w:p>
        </w:tc>
        <w:tc>
          <w:tcPr>
            <w:tcW w:w="5780" w:type="dxa"/>
            <w:gridSpan w:val="4"/>
            <w:tcBorders>
              <w:top w:val="single" w:sz="8" w:space="0" w:color="auto"/>
              <w:left w:val="nil"/>
              <w:bottom w:val="single" w:sz="8" w:space="0" w:color="auto"/>
              <w:right w:val="single" w:sz="8" w:space="0" w:color="000000"/>
            </w:tcBorders>
            <w:shd w:val="clear" w:color="auto" w:fill="auto"/>
            <w:vAlign w:val="bottom"/>
            <w:hideMark/>
          </w:tcPr>
          <w:p w:rsidR="00E87A83" w:rsidRPr="008C71EB" w:rsidRDefault="00E87A83" w:rsidP="00C30BDC">
            <w:pPr>
              <w:jc w:val="center"/>
              <w:rPr>
                <w:rFonts w:ascii="Arial Black" w:hAnsi="Arial Black"/>
                <w:b/>
                <w:bCs/>
                <w:color w:val="000000"/>
                <w:sz w:val="20"/>
                <w:szCs w:val="20"/>
              </w:rPr>
            </w:pPr>
            <w:r w:rsidRPr="008C71EB">
              <w:rPr>
                <w:rFonts w:ascii="Arial Black" w:hAnsi="Arial Black"/>
                <w:b/>
                <w:bCs/>
                <w:color w:val="000000"/>
                <w:sz w:val="20"/>
                <w:szCs w:val="20"/>
              </w:rPr>
              <w:t>MANO DE OBRA Y MATERIAL HASTA UN METRO DE ANCHO.</w:t>
            </w:r>
          </w:p>
        </w:tc>
        <w:tc>
          <w:tcPr>
            <w:tcW w:w="1559"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r>
      <w:tr w:rsidR="00E87A83" w:rsidRPr="008C71EB" w:rsidTr="00C30BDC">
        <w:trPr>
          <w:trHeight w:val="345"/>
          <w:jc w:val="center"/>
        </w:trPr>
        <w:tc>
          <w:tcPr>
            <w:tcW w:w="1200" w:type="dxa"/>
            <w:tcBorders>
              <w:top w:val="nil"/>
              <w:left w:val="nil"/>
              <w:bottom w:val="nil"/>
              <w:right w:val="single" w:sz="8" w:space="0" w:color="auto"/>
            </w:tcBorders>
            <w:shd w:val="clear" w:color="auto" w:fill="auto"/>
            <w:noWrap/>
            <w:vAlign w:val="bottom"/>
            <w:hideMark/>
          </w:tcPr>
          <w:p w:rsidR="00E87A83" w:rsidRPr="00E3098D" w:rsidRDefault="00E87A83" w:rsidP="00C30BDC">
            <w:pPr>
              <w:rPr>
                <w:rStyle w:val="nfasis"/>
              </w:rPr>
            </w:pPr>
            <w:r w:rsidRPr="00E3098D">
              <w:rPr>
                <w:rStyle w:val="nfasis"/>
              </w:rPr>
              <w:t> </w:t>
            </w:r>
          </w:p>
        </w:tc>
        <w:tc>
          <w:tcPr>
            <w:tcW w:w="4240" w:type="dxa"/>
            <w:gridSpan w:val="3"/>
            <w:tcBorders>
              <w:top w:val="single" w:sz="8" w:space="0" w:color="auto"/>
              <w:left w:val="nil"/>
              <w:bottom w:val="single" w:sz="8" w:space="0" w:color="auto"/>
              <w:right w:val="single" w:sz="8" w:space="0" w:color="000000"/>
            </w:tcBorders>
            <w:shd w:val="clear" w:color="auto" w:fill="auto"/>
            <w:noWrap/>
            <w:vAlign w:val="bottom"/>
            <w:hideMark/>
          </w:tcPr>
          <w:p w:rsidR="00E87A83" w:rsidRPr="008C71EB" w:rsidRDefault="00E87A83" w:rsidP="00C30BDC">
            <w:pPr>
              <w:jc w:val="center"/>
              <w:rPr>
                <w:rFonts w:ascii="Arial Black" w:hAnsi="Arial Black"/>
                <w:color w:val="000000"/>
                <w:sz w:val="20"/>
                <w:szCs w:val="20"/>
              </w:rPr>
            </w:pPr>
            <w:r w:rsidRPr="008C71EB">
              <w:rPr>
                <w:rFonts w:ascii="Arial Black" w:hAnsi="Arial Black"/>
                <w:color w:val="000000"/>
                <w:sz w:val="20"/>
                <w:szCs w:val="20"/>
              </w:rPr>
              <w:t>TIPO</w:t>
            </w:r>
          </w:p>
        </w:tc>
        <w:tc>
          <w:tcPr>
            <w:tcW w:w="1540"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jc w:val="center"/>
              <w:rPr>
                <w:rFonts w:ascii="Arial Black" w:hAnsi="Arial Black"/>
                <w:b/>
                <w:bCs/>
                <w:color w:val="000000"/>
                <w:sz w:val="20"/>
                <w:szCs w:val="20"/>
              </w:rPr>
            </w:pPr>
            <w:r w:rsidRPr="008C71EB">
              <w:rPr>
                <w:rFonts w:ascii="Arial Black" w:hAnsi="Arial Black"/>
                <w:b/>
                <w:bCs/>
                <w:color w:val="000000"/>
                <w:sz w:val="20"/>
                <w:szCs w:val="20"/>
              </w:rPr>
              <w:t>COSTO ML.</w:t>
            </w:r>
          </w:p>
        </w:tc>
        <w:tc>
          <w:tcPr>
            <w:tcW w:w="1559"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r>
      <w:tr w:rsidR="00E87A83" w:rsidRPr="008C71EB" w:rsidTr="00C30BDC">
        <w:trPr>
          <w:trHeight w:val="330"/>
          <w:jc w:val="center"/>
        </w:trPr>
        <w:tc>
          <w:tcPr>
            <w:tcW w:w="1200" w:type="dxa"/>
            <w:tcBorders>
              <w:top w:val="nil"/>
              <w:left w:val="nil"/>
              <w:bottom w:val="nil"/>
              <w:right w:val="single" w:sz="8" w:space="0" w:color="auto"/>
            </w:tcBorders>
            <w:shd w:val="clear" w:color="auto" w:fill="auto"/>
            <w:noWrap/>
            <w:vAlign w:val="bottom"/>
            <w:hideMark/>
          </w:tcPr>
          <w:p w:rsidR="00E87A83" w:rsidRPr="00E3098D" w:rsidRDefault="00E87A83" w:rsidP="00C30BDC">
            <w:pPr>
              <w:rPr>
                <w:rStyle w:val="nfasis"/>
              </w:rPr>
            </w:pPr>
            <w:r w:rsidRPr="00E3098D">
              <w:rPr>
                <w:rStyle w:val="nfasis"/>
              </w:rPr>
              <w:t> </w:t>
            </w:r>
          </w:p>
        </w:tc>
        <w:tc>
          <w:tcPr>
            <w:tcW w:w="4240" w:type="dxa"/>
            <w:gridSpan w:val="3"/>
            <w:tcBorders>
              <w:top w:val="single" w:sz="8" w:space="0" w:color="auto"/>
              <w:left w:val="nil"/>
              <w:bottom w:val="single" w:sz="8" w:space="0" w:color="auto"/>
              <w:right w:val="single" w:sz="8" w:space="0" w:color="000000"/>
            </w:tcBorders>
            <w:shd w:val="clear" w:color="auto" w:fill="auto"/>
            <w:noWrap/>
            <w:vAlign w:val="bottom"/>
            <w:hideMark/>
          </w:tcPr>
          <w:p w:rsidR="00E87A83" w:rsidRPr="008C71EB" w:rsidRDefault="00E87A83" w:rsidP="00C30BDC">
            <w:pPr>
              <w:rPr>
                <w:rFonts w:ascii="Calibri" w:hAnsi="Calibri"/>
                <w:color w:val="000000"/>
              </w:rPr>
            </w:pPr>
            <w:r w:rsidRPr="008C71EB">
              <w:rPr>
                <w:rFonts w:ascii="Calibri" w:hAnsi="Calibri"/>
                <w:color w:val="000000"/>
              </w:rPr>
              <w:t xml:space="preserve">TIERRA </w:t>
            </w:r>
          </w:p>
        </w:tc>
        <w:tc>
          <w:tcPr>
            <w:tcW w:w="1540"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Arial" w:hAnsi="Arial" w:cs="Arial"/>
                <w:color w:val="000000"/>
              </w:rPr>
            </w:pPr>
            <w:r>
              <w:rPr>
                <w:rFonts w:ascii="Arial" w:hAnsi="Arial" w:cs="Arial"/>
                <w:color w:val="000000"/>
              </w:rPr>
              <w:t xml:space="preserve"> $      105.00</w:t>
            </w:r>
            <w:r w:rsidRPr="008C71EB">
              <w:rPr>
                <w:rFonts w:ascii="Arial" w:hAnsi="Arial" w:cs="Arial"/>
                <w:color w:val="000000"/>
              </w:rPr>
              <w:t xml:space="preserve"> </w:t>
            </w:r>
          </w:p>
        </w:tc>
        <w:tc>
          <w:tcPr>
            <w:tcW w:w="1559"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r>
      <w:tr w:rsidR="00E87A83" w:rsidRPr="008C71EB" w:rsidTr="00C30BDC">
        <w:trPr>
          <w:trHeight w:val="330"/>
          <w:jc w:val="center"/>
        </w:trPr>
        <w:tc>
          <w:tcPr>
            <w:tcW w:w="1200" w:type="dxa"/>
            <w:tcBorders>
              <w:top w:val="nil"/>
              <w:left w:val="nil"/>
              <w:bottom w:val="nil"/>
              <w:right w:val="single" w:sz="8" w:space="0" w:color="auto"/>
            </w:tcBorders>
            <w:shd w:val="clear" w:color="auto" w:fill="auto"/>
            <w:noWrap/>
            <w:vAlign w:val="bottom"/>
            <w:hideMark/>
          </w:tcPr>
          <w:p w:rsidR="00E87A83" w:rsidRPr="00E3098D" w:rsidRDefault="00E87A83" w:rsidP="00C30BDC">
            <w:pPr>
              <w:rPr>
                <w:rStyle w:val="nfasis"/>
              </w:rPr>
            </w:pPr>
            <w:r w:rsidRPr="00E3098D">
              <w:rPr>
                <w:rStyle w:val="nfasis"/>
              </w:rPr>
              <w:t> </w:t>
            </w:r>
          </w:p>
        </w:tc>
        <w:tc>
          <w:tcPr>
            <w:tcW w:w="4240" w:type="dxa"/>
            <w:gridSpan w:val="3"/>
            <w:tcBorders>
              <w:top w:val="single" w:sz="8" w:space="0" w:color="auto"/>
              <w:left w:val="nil"/>
              <w:bottom w:val="single" w:sz="8" w:space="0" w:color="auto"/>
              <w:right w:val="single" w:sz="8" w:space="0" w:color="000000"/>
            </w:tcBorders>
            <w:shd w:val="clear" w:color="auto" w:fill="auto"/>
            <w:noWrap/>
            <w:vAlign w:val="bottom"/>
            <w:hideMark/>
          </w:tcPr>
          <w:p w:rsidR="00E87A83" w:rsidRPr="008C71EB" w:rsidRDefault="00E87A83" w:rsidP="00C30BDC">
            <w:pPr>
              <w:rPr>
                <w:rFonts w:ascii="Calibri" w:hAnsi="Calibri"/>
                <w:color w:val="000000"/>
              </w:rPr>
            </w:pPr>
            <w:r w:rsidRPr="008C71EB">
              <w:rPr>
                <w:rFonts w:ascii="Calibri" w:hAnsi="Calibri"/>
                <w:color w:val="000000"/>
              </w:rPr>
              <w:t>TEPETATE</w:t>
            </w:r>
          </w:p>
        </w:tc>
        <w:tc>
          <w:tcPr>
            <w:tcW w:w="1540"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Arial" w:hAnsi="Arial" w:cs="Arial"/>
                <w:color w:val="000000"/>
              </w:rPr>
            </w:pPr>
            <w:r>
              <w:rPr>
                <w:rFonts w:ascii="Arial" w:hAnsi="Arial" w:cs="Arial"/>
                <w:color w:val="000000"/>
              </w:rPr>
              <w:t xml:space="preserve"> $      190.00</w:t>
            </w:r>
            <w:r w:rsidRPr="008C71EB">
              <w:rPr>
                <w:rFonts w:ascii="Arial" w:hAnsi="Arial" w:cs="Arial"/>
                <w:color w:val="000000"/>
              </w:rPr>
              <w:t xml:space="preserve"> </w:t>
            </w:r>
          </w:p>
        </w:tc>
        <w:tc>
          <w:tcPr>
            <w:tcW w:w="1559"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r>
      <w:tr w:rsidR="00E87A83" w:rsidRPr="008C71EB" w:rsidTr="00C30BDC">
        <w:trPr>
          <w:trHeight w:val="330"/>
          <w:jc w:val="center"/>
        </w:trPr>
        <w:tc>
          <w:tcPr>
            <w:tcW w:w="1200" w:type="dxa"/>
            <w:tcBorders>
              <w:top w:val="nil"/>
              <w:left w:val="nil"/>
              <w:bottom w:val="nil"/>
              <w:right w:val="single" w:sz="8" w:space="0" w:color="auto"/>
            </w:tcBorders>
            <w:shd w:val="clear" w:color="auto" w:fill="auto"/>
            <w:noWrap/>
            <w:vAlign w:val="bottom"/>
            <w:hideMark/>
          </w:tcPr>
          <w:p w:rsidR="00E87A83" w:rsidRPr="00E3098D" w:rsidRDefault="00E87A83" w:rsidP="00C30BDC">
            <w:pPr>
              <w:rPr>
                <w:rStyle w:val="nfasis"/>
              </w:rPr>
            </w:pPr>
            <w:r w:rsidRPr="00E3098D">
              <w:rPr>
                <w:rStyle w:val="nfasis"/>
              </w:rPr>
              <w:t> </w:t>
            </w:r>
          </w:p>
        </w:tc>
        <w:tc>
          <w:tcPr>
            <w:tcW w:w="4240" w:type="dxa"/>
            <w:gridSpan w:val="3"/>
            <w:tcBorders>
              <w:top w:val="single" w:sz="8" w:space="0" w:color="auto"/>
              <w:left w:val="nil"/>
              <w:bottom w:val="single" w:sz="8" w:space="0" w:color="auto"/>
              <w:right w:val="single" w:sz="8" w:space="0" w:color="000000"/>
            </w:tcBorders>
            <w:shd w:val="clear" w:color="auto" w:fill="auto"/>
            <w:noWrap/>
            <w:vAlign w:val="bottom"/>
            <w:hideMark/>
          </w:tcPr>
          <w:p w:rsidR="00E87A83" w:rsidRPr="008C71EB" w:rsidRDefault="00E87A83" w:rsidP="00C30BDC">
            <w:pPr>
              <w:rPr>
                <w:rFonts w:ascii="Calibri" w:hAnsi="Calibri"/>
                <w:color w:val="000000"/>
              </w:rPr>
            </w:pPr>
            <w:r w:rsidRPr="008C71EB">
              <w:rPr>
                <w:rFonts w:ascii="Calibri" w:hAnsi="Calibri"/>
                <w:color w:val="000000"/>
              </w:rPr>
              <w:t>EMPEDRADO</w:t>
            </w:r>
          </w:p>
        </w:tc>
        <w:tc>
          <w:tcPr>
            <w:tcW w:w="1540"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Arial" w:hAnsi="Arial" w:cs="Arial"/>
                <w:color w:val="000000"/>
              </w:rPr>
            </w:pPr>
            <w:r>
              <w:rPr>
                <w:rFonts w:ascii="Arial" w:hAnsi="Arial" w:cs="Arial"/>
                <w:color w:val="000000"/>
              </w:rPr>
              <w:t xml:space="preserve"> $      267.00</w:t>
            </w:r>
            <w:r w:rsidRPr="008C71EB">
              <w:rPr>
                <w:rFonts w:ascii="Arial" w:hAnsi="Arial" w:cs="Arial"/>
                <w:color w:val="000000"/>
              </w:rPr>
              <w:t xml:space="preserve"> </w:t>
            </w:r>
          </w:p>
        </w:tc>
        <w:tc>
          <w:tcPr>
            <w:tcW w:w="1559"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r>
      <w:tr w:rsidR="00E87A83" w:rsidRPr="008C71EB" w:rsidTr="00C30BDC">
        <w:trPr>
          <w:trHeight w:val="330"/>
          <w:jc w:val="center"/>
        </w:trPr>
        <w:tc>
          <w:tcPr>
            <w:tcW w:w="1200" w:type="dxa"/>
            <w:tcBorders>
              <w:top w:val="nil"/>
              <w:left w:val="nil"/>
              <w:bottom w:val="nil"/>
              <w:right w:val="single" w:sz="8" w:space="0" w:color="auto"/>
            </w:tcBorders>
            <w:shd w:val="clear" w:color="auto" w:fill="auto"/>
            <w:noWrap/>
            <w:vAlign w:val="bottom"/>
            <w:hideMark/>
          </w:tcPr>
          <w:p w:rsidR="00E87A83" w:rsidRPr="00E3098D" w:rsidRDefault="00E87A83" w:rsidP="00C30BDC">
            <w:pPr>
              <w:rPr>
                <w:rStyle w:val="nfasis"/>
              </w:rPr>
            </w:pPr>
            <w:r w:rsidRPr="00E3098D">
              <w:rPr>
                <w:rStyle w:val="nfasis"/>
              </w:rPr>
              <w:t> </w:t>
            </w:r>
          </w:p>
        </w:tc>
        <w:tc>
          <w:tcPr>
            <w:tcW w:w="4240" w:type="dxa"/>
            <w:gridSpan w:val="3"/>
            <w:tcBorders>
              <w:top w:val="single" w:sz="8" w:space="0" w:color="auto"/>
              <w:left w:val="nil"/>
              <w:bottom w:val="single" w:sz="8" w:space="0" w:color="auto"/>
              <w:right w:val="single" w:sz="8" w:space="0" w:color="000000"/>
            </w:tcBorders>
            <w:shd w:val="clear" w:color="auto" w:fill="auto"/>
            <w:noWrap/>
            <w:vAlign w:val="bottom"/>
            <w:hideMark/>
          </w:tcPr>
          <w:p w:rsidR="00E87A83" w:rsidRPr="008C71EB" w:rsidRDefault="00E87A83" w:rsidP="00C30BDC">
            <w:pPr>
              <w:rPr>
                <w:rFonts w:ascii="Calibri" w:hAnsi="Calibri"/>
                <w:color w:val="000000"/>
              </w:rPr>
            </w:pPr>
            <w:r w:rsidRPr="008C71EB">
              <w:rPr>
                <w:rFonts w:ascii="Calibri" w:hAnsi="Calibri"/>
                <w:color w:val="000000"/>
              </w:rPr>
              <w:t>ADOQUIN</w:t>
            </w:r>
          </w:p>
        </w:tc>
        <w:tc>
          <w:tcPr>
            <w:tcW w:w="1540"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Arial" w:hAnsi="Arial" w:cs="Arial"/>
                <w:color w:val="000000"/>
              </w:rPr>
            </w:pPr>
            <w:r>
              <w:rPr>
                <w:rFonts w:ascii="Arial" w:hAnsi="Arial" w:cs="Arial"/>
                <w:color w:val="000000"/>
              </w:rPr>
              <w:t xml:space="preserve"> $      313.00</w:t>
            </w:r>
            <w:r w:rsidRPr="008C71EB">
              <w:rPr>
                <w:rFonts w:ascii="Arial" w:hAnsi="Arial" w:cs="Arial"/>
                <w:color w:val="000000"/>
              </w:rPr>
              <w:t xml:space="preserve"> </w:t>
            </w:r>
          </w:p>
        </w:tc>
        <w:tc>
          <w:tcPr>
            <w:tcW w:w="1559"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r>
      <w:tr w:rsidR="00E87A83" w:rsidRPr="008C71EB" w:rsidTr="00C30BDC">
        <w:trPr>
          <w:trHeight w:val="330"/>
          <w:jc w:val="center"/>
        </w:trPr>
        <w:tc>
          <w:tcPr>
            <w:tcW w:w="1200" w:type="dxa"/>
            <w:tcBorders>
              <w:top w:val="nil"/>
              <w:left w:val="nil"/>
              <w:bottom w:val="nil"/>
              <w:right w:val="single" w:sz="8" w:space="0" w:color="auto"/>
            </w:tcBorders>
            <w:shd w:val="clear" w:color="auto" w:fill="auto"/>
            <w:noWrap/>
            <w:vAlign w:val="bottom"/>
            <w:hideMark/>
          </w:tcPr>
          <w:p w:rsidR="00E87A83" w:rsidRPr="00E3098D" w:rsidRDefault="00E87A83" w:rsidP="00C30BDC">
            <w:pPr>
              <w:rPr>
                <w:rStyle w:val="nfasis"/>
              </w:rPr>
            </w:pPr>
            <w:r w:rsidRPr="00E3098D">
              <w:rPr>
                <w:rStyle w:val="nfasis"/>
              </w:rPr>
              <w:t> </w:t>
            </w:r>
          </w:p>
        </w:tc>
        <w:tc>
          <w:tcPr>
            <w:tcW w:w="4240" w:type="dxa"/>
            <w:gridSpan w:val="3"/>
            <w:tcBorders>
              <w:top w:val="single" w:sz="8" w:space="0" w:color="auto"/>
              <w:left w:val="nil"/>
              <w:bottom w:val="single" w:sz="8" w:space="0" w:color="auto"/>
              <w:right w:val="single" w:sz="8" w:space="0" w:color="000000"/>
            </w:tcBorders>
            <w:shd w:val="clear" w:color="auto" w:fill="auto"/>
            <w:noWrap/>
            <w:vAlign w:val="bottom"/>
            <w:hideMark/>
          </w:tcPr>
          <w:p w:rsidR="00E87A83" w:rsidRPr="008C71EB" w:rsidRDefault="00E87A83" w:rsidP="00C30BDC">
            <w:pPr>
              <w:rPr>
                <w:rFonts w:ascii="Calibri" w:hAnsi="Calibri"/>
                <w:color w:val="000000"/>
              </w:rPr>
            </w:pPr>
            <w:r w:rsidRPr="008C71EB">
              <w:rPr>
                <w:rFonts w:ascii="Calibri" w:hAnsi="Calibri"/>
                <w:color w:val="000000"/>
              </w:rPr>
              <w:t>ASFALTO</w:t>
            </w:r>
          </w:p>
        </w:tc>
        <w:tc>
          <w:tcPr>
            <w:tcW w:w="1540"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Arial" w:hAnsi="Arial" w:cs="Arial"/>
                <w:color w:val="000000"/>
              </w:rPr>
            </w:pPr>
            <w:r>
              <w:rPr>
                <w:rFonts w:ascii="Arial" w:hAnsi="Arial" w:cs="Arial"/>
                <w:color w:val="000000"/>
              </w:rPr>
              <w:t xml:space="preserve"> $      653.00</w:t>
            </w:r>
            <w:r w:rsidRPr="008C71EB">
              <w:rPr>
                <w:rFonts w:ascii="Arial" w:hAnsi="Arial" w:cs="Arial"/>
                <w:color w:val="000000"/>
              </w:rPr>
              <w:t xml:space="preserve"> </w:t>
            </w:r>
          </w:p>
        </w:tc>
        <w:tc>
          <w:tcPr>
            <w:tcW w:w="1559"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r>
      <w:tr w:rsidR="00E87A83" w:rsidRPr="008C71EB" w:rsidTr="00C30BDC">
        <w:trPr>
          <w:trHeight w:val="315"/>
          <w:jc w:val="center"/>
        </w:trPr>
        <w:tc>
          <w:tcPr>
            <w:tcW w:w="1200" w:type="dxa"/>
            <w:tcBorders>
              <w:top w:val="nil"/>
              <w:left w:val="nil"/>
              <w:bottom w:val="nil"/>
              <w:right w:val="single" w:sz="8" w:space="0" w:color="auto"/>
            </w:tcBorders>
            <w:shd w:val="clear" w:color="auto" w:fill="auto"/>
            <w:noWrap/>
            <w:vAlign w:val="bottom"/>
            <w:hideMark/>
          </w:tcPr>
          <w:p w:rsidR="00E87A83" w:rsidRPr="00E3098D" w:rsidRDefault="00E87A83" w:rsidP="00C30BDC">
            <w:pPr>
              <w:rPr>
                <w:rStyle w:val="nfasis"/>
              </w:rPr>
            </w:pPr>
            <w:r w:rsidRPr="00E3098D">
              <w:rPr>
                <w:rStyle w:val="nfasis"/>
              </w:rPr>
              <w:t> </w:t>
            </w:r>
          </w:p>
        </w:tc>
        <w:tc>
          <w:tcPr>
            <w:tcW w:w="4240" w:type="dxa"/>
            <w:gridSpan w:val="3"/>
            <w:tcBorders>
              <w:top w:val="single" w:sz="8" w:space="0" w:color="auto"/>
              <w:left w:val="nil"/>
              <w:bottom w:val="nil"/>
              <w:right w:val="single" w:sz="8" w:space="0" w:color="000000"/>
            </w:tcBorders>
            <w:shd w:val="clear" w:color="auto" w:fill="auto"/>
            <w:noWrap/>
            <w:vAlign w:val="bottom"/>
            <w:hideMark/>
          </w:tcPr>
          <w:p w:rsidR="00E87A83" w:rsidRPr="008C71EB" w:rsidRDefault="00E87A83" w:rsidP="00C30BDC">
            <w:pPr>
              <w:rPr>
                <w:rFonts w:ascii="Calibri" w:hAnsi="Calibri"/>
                <w:color w:val="000000"/>
              </w:rPr>
            </w:pPr>
            <w:r w:rsidRPr="008C71EB">
              <w:rPr>
                <w:rFonts w:ascii="Calibri" w:hAnsi="Calibri"/>
                <w:color w:val="000000"/>
              </w:rPr>
              <w:t>CONCRETO</w:t>
            </w:r>
          </w:p>
        </w:tc>
        <w:tc>
          <w:tcPr>
            <w:tcW w:w="1540" w:type="dxa"/>
            <w:tcBorders>
              <w:top w:val="nil"/>
              <w:left w:val="nil"/>
              <w:bottom w:val="nil"/>
              <w:right w:val="single" w:sz="8" w:space="0" w:color="auto"/>
            </w:tcBorders>
            <w:shd w:val="clear" w:color="auto" w:fill="auto"/>
            <w:noWrap/>
            <w:vAlign w:val="bottom"/>
            <w:hideMark/>
          </w:tcPr>
          <w:p w:rsidR="00E87A83" w:rsidRPr="008C71EB" w:rsidRDefault="00E87A83" w:rsidP="00C30BDC">
            <w:pPr>
              <w:rPr>
                <w:rFonts w:ascii="Arial" w:hAnsi="Arial" w:cs="Arial"/>
                <w:color w:val="000000"/>
              </w:rPr>
            </w:pPr>
            <w:r>
              <w:rPr>
                <w:rFonts w:ascii="Arial" w:hAnsi="Arial" w:cs="Arial"/>
                <w:color w:val="000000"/>
              </w:rPr>
              <w:t xml:space="preserve"> $      810.00</w:t>
            </w:r>
            <w:r w:rsidRPr="008C71EB">
              <w:rPr>
                <w:rFonts w:ascii="Arial" w:hAnsi="Arial" w:cs="Arial"/>
                <w:color w:val="000000"/>
              </w:rPr>
              <w:t xml:space="preserve"> </w:t>
            </w:r>
          </w:p>
        </w:tc>
        <w:tc>
          <w:tcPr>
            <w:tcW w:w="1559" w:type="dxa"/>
            <w:tcBorders>
              <w:top w:val="nil"/>
              <w:left w:val="nil"/>
              <w:bottom w:val="nil"/>
              <w:right w:val="nil"/>
            </w:tcBorders>
            <w:shd w:val="clear" w:color="auto" w:fill="auto"/>
            <w:noWrap/>
            <w:vAlign w:val="bottom"/>
            <w:hideMark/>
          </w:tcPr>
          <w:p w:rsidR="00E87A83" w:rsidRPr="008C71EB" w:rsidRDefault="00E87A83" w:rsidP="00C30BDC">
            <w:pPr>
              <w:rPr>
                <w:rFonts w:ascii="Calibri" w:hAnsi="Calibri"/>
                <w:color w:val="000000"/>
              </w:rPr>
            </w:pPr>
          </w:p>
        </w:tc>
      </w:tr>
      <w:tr w:rsidR="00E87A83" w:rsidRPr="008C71EB" w:rsidTr="00C30BDC">
        <w:trPr>
          <w:trHeight w:val="345"/>
          <w:jc w:val="center"/>
        </w:trPr>
        <w:tc>
          <w:tcPr>
            <w:tcW w:w="1200" w:type="dxa"/>
            <w:tcBorders>
              <w:top w:val="nil"/>
              <w:left w:val="nil"/>
              <w:bottom w:val="nil"/>
              <w:right w:val="single" w:sz="8" w:space="0" w:color="auto"/>
            </w:tcBorders>
            <w:shd w:val="clear" w:color="auto" w:fill="auto"/>
            <w:noWrap/>
            <w:vAlign w:val="bottom"/>
            <w:hideMark/>
          </w:tcPr>
          <w:p w:rsidR="00E87A83" w:rsidRPr="00E3098D" w:rsidRDefault="00E87A83" w:rsidP="00C30BDC">
            <w:pPr>
              <w:rPr>
                <w:rStyle w:val="nfasis"/>
              </w:rPr>
            </w:pPr>
            <w:r w:rsidRPr="00E3098D">
              <w:rPr>
                <w:rStyle w:val="nfasis"/>
              </w:rPr>
              <w:t> </w:t>
            </w:r>
          </w:p>
        </w:tc>
        <w:tc>
          <w:tcPr>
            <w:tcW w:w="7339" w:type="dxa"/>
            <w:gridSpan w:val="5"/>
            <w:tcBorders>
              <w:top w:val="single" w:sz="4" w:space="0" w:color="auto"/>
              <w:left w:val="nil"/>
              <w:bottom w:val="single" w:sz="8" w:space="0" w:color="auto"/>
              <w:right w:val="single" w:sz="8" w:space="0" w:color="000000"/>
            </w:tcBorders>
            <w:shd w:val="clear" w:color="auto" w:fill="auto"/>
            <w:noWrap/>
            <w:vAlign w:val="bottom"/>
            <w:hideMark/>
          </w:tcPr>
          <w:p w:rsidR="00E87A83" w:rsidRPr="008C71EB" w:rsidRDefault="00E87A83" w:rsidP="00C30BDC">
            <w:pPr>
              <w:jc w:val="center"/>
              <w:rPr>
                <w:rFonts w:ascii="Arial Black" w:hAnsi="Arial Black"/>
                <w:color w:val="000000"/>
                <w:sz w:val="20"/>
                <w:szCs w:val="20"/>
              </w:rPr>
            </w:pPr>
            <w:r>
              <w:rPr>
                <w:rFonts w:ascii="Arial Black" w:hAnsi="Arial Black"/>
                <w:color w:val="000000"/>
                <w:sz w:val="20"/>
                <w:szCs w:val="20"/>
              </w:rPr>
              <w:t>ESCUELAS PÚ</w:t>
            </w:r>
            <w:r w:rsidRPr="008C71EB">
              <w:rPr>
                <w:rFonts w:ascii="Arial Black" w:hAnsi="Arial Black"/>
                <w:color w:val="000000"/>
                <w:sz w:val="20"/>
                <w:szCs w:val="20"/>
              </w:rPr>
              <w:t>BLICAS</w:t>
            </w:r>
          </w:p>
        </w:tc>
      </w:tr>
      <w:tr w:rsidR="00E87A83" w:rsidRPr="008C71EB" w:rsidTr="00C30BDC">
        <w:trPr>
          <w:trHeight w:val="345"/>
          <w:jc w:val="center"/>
        </w:trPr>
        <w:tc>
          <w:tcPr>
            <w:tcW w:w="1200" w:type="dxa"/>
            <w:tcBorders>
              <w:top w:val="nil"/>
              <w:left w:val="nil"/>
              <w:bottom w:val="nil"/>
              <w:right w:val="single" w:sz="8" w:space="0" w:color="auto"/>
            </w:tcBorders>
            <w:shd w:val="clear" w:color="auto" w:fill="auto"/>
            <w:noWrap/>
            <w:vAlign w:val="bottom"/>
            <w:hideMark/>
          </w:tcPr>
          <w:p w:rsidR="00E87A83" w:rsidRPr="00E3098D" w:rsidRDefault="00E87A83" w:rsidP="00C30BDC">
            <w:pPr>
              <w:rPr>
                <w:rStyle w:val="nfasis"/>
              </w:rPr>
            </w:pPr>
            <w:r w:rsidRPr="00E3098D">
              <w:rPr>
                <w:rStyle w:val="nfasis"/>
              </w:rPr>
              <w:t> </w:t>
            </w:r>
          </w:p>
        </w:tc>
        <w:tc>
          <w:tcPr>
            <w:tcW w:w="4240" w:type="dxa"/>
            <w:gridSpan w:val="3"/>
            <w:tcBorders>
              <w:top w:val="single" w:sz="8" w:space="0" w:color="auto"/>
              <w:left w:val="nil"/>
              <w:bottom w:val="single" w:sz="8" w:space="0" w:color="auto"/>
              <w:right w:val="single" w:sz="8" w:space="0" w:color="000000"/>
            </w:tcBorders>
            <w:shd w:val="clear" w:color="auto" w:fill="auto"/>
            <w:noWrap/>
            <w:vAlign w:val="bottom"/>
            <w:hideMark/>
          </w:tcPr>
          <w:p w:rsidR="00E87A83" w:rsidRPr="008C71EB" w:rsidRDefault="00E87A83" w:rsidP="00C30BDC">
            <w:pPr>
              <w:jc w:val="center"/>
              <w:rPr>
                <w:rFonts w:ascii="Arial Black" w:hAnsi="Arial Black"/>
                <w:color w:val="000000"/>
                <w:sz w:val="20"/>
                <w:szCs w:val="20"/>
              </w:rPr>
            </w:pPr>
            <w:r w:rsidRPr="008C71EB">
              <w:rPr>
                <w:rFonts w:ascii="Arial Black" w:hAnsi="Arial Black"/>
                <w:color w:val="000000"/>
                <w:sz w:val="20"/>
                <w:szCs w:val="20"/>
              </w:rPr>
              <w:t>RANGO</w:t>
            </w:r>
          </w:p>
        </w:tc>
        <w:tc>
          <w:tcPr>
            <w:tcW w:w="1540"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jc w:val="center"/>
              <w:rPr>
                <w:rFonts w:ascii="Arial Black" w:hAnsi="Arial Black"/>
                <w:color w:val="000000"/>
                <w:sz w:val="20"/>
                <w:szCs w:val="20"/>
              </w:rPr>
            </w:pPr>
            <w:r w:rsidRPr="008C71EB">
              <w:rPr>
                <w:rFonts w:ascii="Arial Black" w:hAnsi="Arial Black"/>
                <w:color w:val="000000"/>
                <w:sz w:val="20"/>
                <w:szCs w:val="20"/>
              </w:rPr>
              <w:t>MENSUAL</w:t>
            </w:r>
          </w:p>
        </w:tc>
        <w:tc>
          <w:tcPr>
            <w:tcW w:w="1559"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jc w:val="center"/>
              <w:rPr>
                <w:rFonts w:ascii="Arial Black" w:hAnsi="Arial Black"/>
                <w:color w:val="000000"/>
                <w:sz w:val="20"/>
                <w:szCs w:val="20"/>
              </w:rPr>
            </w:pPr>
            <w:r w:rsidRPr="008C71EB">
              <w:rPr>
                <w:rFonts w:ascii="Arial Black" w:hAnsi="Arial Black"/>
                <w:color w:val="000000"/>
                <w:sz w:val="20"/>
                <w:szCs w:val="20"/>
              </w:rPr>
              <w:t>ANUAL</w:t>
            </w:r>
          </w:p>
        </w:tc>
      </w:tr>
      <w:tr w:rsidR="00E87A83" w:rsidRPr="008C71EB" w:rsidTr="00C30BDC">
        <w:trPr>
          <w:trHeight w:val="330"/>
          <w:jc w:val="center"/>
        </w:trPr>
        <w:tc>
          <w:tcPr>
            <w:tcW w:w="1200" w:type="dxa"/>
            <w:tcBorders>
              <w:top w:val="nil"/>
              <w:left w:val="nil"/>
              <w:bottom w:val="nil"/>
              <w:right w:val="single" w:sz="8" w:space="0" w:color="auto"/>
            </w:tcBorders>
            <w:shd w:val="clear" w:color="auto" w:fill="auto"/>
            <w:noWrap/>
            <w:vAlign w:val="bottom"/>
            <w:hideMark/>
          </w:tcPr>
          <w:p w:rsidR="00E87A83" w:rsidRPr="00E3098D" w:rsidRDefault="00E87A83" w:rsidP="00C30BDC">
            <w:pPr>
              <w:rPr>
                <w:rStyle w:val="nfasis"/>
              </w:rPr>
            </w:pPr>
            <w:r w:rsidRPr="00E3098D">
              <w:rPr>
                <w:rStyle w:val="nfasis"/>
              </w:rPr>
              <w:t> </w:t>
            </w:r>
          </w:p>
        </w:tc>
        <w:tc>
          <w:tcPr>
            <w:tcW w:w="4240" w:type="dxa"/>
            <w:gridSpan w:val="3"/>
            <w:tcBorders>
              <w:top w:val="single" w:sz="8" w:space="0" w:color="auto"/>
              <w:left w:val="nil"/>
              <w:bottom w:val="single" w:sz="8" w:space="0" w:color="auto"/>
              <w:right w:val="single" w:sz="8" w:space="0" w:color="000000"/>
            </w:tcBorders>
            <w:shd w:val="clear" w:color="auto" w:fill="auto"/>
            <w:noWrap/>
            <w:vAlign w:val="bottom"/>
            <w:hideMark/>
          </w:tcPr>
          <w:p w:rsidR="00E87A83" w:rsidRPr="008C71EB" w:rsidRDefault="00E87A83" w:rsidP="00C30BDC">
            <w:pPr>
              <w:rPr>
                <w:rFonts w:ascii="Calibri" w:hAnsi="Calibri"/>
                <w:color w:val="000000"/>
                <w:sz w:val="20"/>
                <w:szCs w:val="20"/>
              </w:rPr>
            </w:pPr>
            <w:r w:rsidRPr="008C71EB">
              <w:rPr>
                <w:rFonts w:ascii="Calibri" w:hAnsi="Calibri"/>
                <w:color w:val="000000"/>
                <w:sz w:val="20"/>
                <w:szCs w:val="20"/>
              </w:rPr>
              <w:t>HASTA 100 ALUMNOS</w:t>
            </w:r>
          </w:p>
        </w:tc>
        <w:tc>
          <w:tcPr>
            <w:tcW w:w="1540"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Calibri" w:hAnsi="Calibri"/>
                <w:color w:val="000000"/>
              </w:rPr>
            </w:pPr>
            <w:r>
              <w:rPr>
                <w:rFonts w:ascii="Calibri" w:hAnsi="Calibri"/>
                <w:color w:val="000000"/>
              </w:rPr>
              <w:t xml:space="preserve"> $         409.00</w:t>
            </w:r>
            <w:r w:rsidRPr="008C71EB">
              <w:rPr>
                <w:rFonts w:ascii="Calibri" w:hAnsi="Calibri"/>
                <w:color w:val="000000"/>
              </w:rPr>
              <w:t xml:space="preserve"> </w:t>
            </w:r>
          </w:p>
        </w:tc>
        <w:tc>
          <w:tcPr>
            <w:tcW w:w="1559"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Calibri" w:hAnsi="Calibri"/>
                <w:color w:val="000000"/>
              </w:rPr>
            </w:pPr>
            <w:r>
              <w:rPr>
                <w:rFonts w:ascii="Calibri" w:hAnsi="Calibri"/>
                <w:color w:val="000000"/>
              </w:rPr>
              <w:t xml:space="preserve"> $   4,908.00</w:t>
            </w:r>
          </w:p>
        </w:tc>
      </w:tr>
      <w:tr w:rsidR="00E87A83" w:rsidRPr="008C71EB" w:rsidTr="00C30BDC">
        <w:trPr>
          <w:trHeight w:val="330"/>
          <w:jc w:val="center"/>
        </w:trPr>
        <w:tc>
          <w:tcPr>
            <w:tcW w:w="1200" w:type="dxa"/>
            <w:tcBorders>
              <w:top w:val="nil"/>
              <w:left w:val="nil"/>
              <w:bottom w:val="nil"/>
              <w:right w:val="single" w:sz="8" w:space="0" w:color="auto"/>
            </w:tcBorders>
            <w:shd w:val="clear" w:color="auto" w:fill="auto"/>
            <w:noWrap/>
            <w:vAlign w:val="bottom"/>
            <w:hideMark/>
          </w:tcPr>
          <w:p w:rsidR="00E87A83" w:rsidRPr="00E3098D" w:rsidRDefault="00E87A83" w:rsidP="00C30BDC">
            <w:pPr>
              <w:rPr>
                <w:rStyle w:val="nfasis"/>
              </w:rPr>
            </w:pPr>
            <w:r w:rsidRPr="00E3098D">
              <w:rPr>
                <w:rStyle w:val="nfasis"/>
              </w:rPr>
              <w:t> </w:t>
            </w:r>
          </w:p>
        </w:tc>
        <w:tc>
          <w:tcPr>
            <w:tcW w:w="4240" w:type="dxa"/>
            <w:gridSpan w:val="3"/>
            <w:tcBorders>
              <w:top w:val="single" w:sz="8" w:space="0" w:color="auto"/>
              <w:left w:val="nil"/>
              <w:bottom w:val="single" w:sz="8" w:space="0" w:color="auto"/>
              <w:right w:val="single" w:sz="8" w:space="0" w:color="000000"/>
            </w:tcBorders>
            <w:shd w:val="clear" w:color="auto" w:fill="auto"/>
            <w:noWrap/>
            <w:vAlign w:val="bottom"/>
            <w:hideMark/>
          </w:tcPr>
          <w:p w:rsidR="00E87A83" w:rsidRPr="008C71EB" w:rsidRDefault="00E87A83" w:rsidP="00C30BDC">
            <w:pPr>
              <w:rPr>
                <w:rFonts w:ascii="Calibri" w:hAnsi="Calibri"/>
                <w:color w:val="000000"/>
                <w:sz w:val="20"/>
                <w:szCs w:val="20"/>
              </w:rPr>
            </w:pPr>
            <w:r w:rsidRPr="008C71EB">
              <w:rPr>
                <w:rFonts w:ascii="Calibri" w:hAnsi="Calibri"/>
                <w:color w:val="000000"/>
                <w:sz w:val="20"/>
                <w:szCs w:val="20"/>
              </w:rPr>
              <w:t>HASTA 300 ALUMNOS</w:t>
            </w:r>
          </w:p>
        </w:tc>
        <w:tc>
          <w:tcPr>
            <w:tcW w:w="1540"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Calibri" w:hAnsi="Calibri"/>
                <w:color w:val="000000"/>
              </w:rPr>
            </w:pPr>
            <w:r>
              <w:rPr>
                <w:rFonts w:ascii="Calibri" w:hAnsi="Calibri"/>
                <w:color w:val="000000"/>
              </w:rPr>
              <w:t xml:space="preserve"> $         803.00</w:t>
            </w:r>
            <w:r w:rsidRPr="008C71EB">
              <w:rPr>
                <w:rFonts w:ascii="Calibri" w:hAnsi="Calibri"/>
                <w:color w:val="000000"/>
              </w:rPr>
              <w:t xml:space="preserve"> </w:t>
            </w:r>
          </w:p>
        </w:tc>
        <w:tc>
          <w:tcPr>
            <w:tcW w:w="1559"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Calibri" w:hAnsi="Calibri"/>
                <w:color w:val="000000"/>
              </w:rPr>
            </w:pPr>
            <w:r>
              <w:rPr>
                <w:rFonts w:ascii="Calibri" w:hAnsi="Calibri"/>
                <w:color w:val="000000"/>
              </w:rPr>
              <w:t xml:space="preserve"> $   9,636.00</w:t>
            </w:r>
            <w:r w:rsidRPr="008C71EB">
              <w:rPr>
                <w:rFonts w:ascii="Calibri" w:hAnsi="Calibri"/>
                <w:color w:val="000000"/>
              </w:rPr>
              <w:t xml:space="preserve"> </w:t>
            </w:r>
          </w:p>
        </w:tc>
      </w:tr>
      <w:tr w:rsidR="00E87A83" w:rsidRPr="008C71EB" w:rsidTr="00C30BDC">
        <w:trPr>
          <w:trHeight w:val="330"/>
          <w:jc w:val="center"/>
        </w:trPr>
        <w:tc>
          <w:tcPr>
            <w:tcW w:w="1200" w:type="dxa"/>
            <w:tcBorders>
              <w:top w:val="nil"/>
              <w:left w:val="nil"/>
              <w:bottom w:val="nil"/>
              <w:right w:val="single" w:sz="8" w:space="0" w:color="auto"/>
            </w:tcBorders>
            <w:shd w:val="clear" w:color="auto" w:fill="auto"/>
            <w:noWrap/>
            <w:vAlign w:val="bottom"/>
            <w:hideMark/>
          </w:tcPr>
          <w:p w:rsidR="00E87A83" w:rsidRPr="00E3098D" w:rsidRDefault="00E87A83" w:rsidP="00C30BDC">
            <w:pPr>
              <w:rPr>
                <w:rStyle w:val="nfasis"/>
              </w:rPr>
            </w:pPr>
            <w:r w:rsidRPr="00E3098D">
              <w:rPr>
                <w:rStyle w:val="nfasis"/>
              </w:rPr>
              <w:t> </w:t>
            </w:r>
          </w:p>
        </w:tc>
        <w:tc>
          <w:tcPr>
            <w:tcW w:w="4240" w:type="dxa"/>
            <w:gridSpan w:val="3"/>
            <w:tcBorders>
              <w:top w:val="single" w:sz="8" w:space="0" w:color="auto"/>
              <w:left w:val="nil"/>
              <w:bottom w:val="single" w:sz="8" w:space="0" w:color="auto"/>
              <w:right w:val="single" w:sz="8" w:space="0" w:color="000000"/>
            </w:tcBorders>
            <w:shd w:val="clear" w:color="auto" w:fill="auto"/>
            <w:noWrap/>
            <w:vAlign w:val="bottom"/>
            <w:hideMark/>
          </w:tcPr>
          <w:p w:rsidR="00E87A83" w:rsidRPr="008C71EB" w:rsidRDefault="00E87A83" w:rsidP="00C30BDC">
            <w:pPr>
              <w:rPr>
                <w:rFonts w:ascii="Calibri" w:hAnsi="Calibri"/>
                <w:color w:val="000000"/>
                <w:sz w:val="20"/>
                <w:szCs w:val="20"/>
              </w:rPr>
            </w:pPr>
            <w:r w:rsidRPr="008C71EB">
              <w:rPr>
                <w:rFonts w:ascii="Calibri" w:hAnsi="Calibri"/>
                <w:color w:val="000000"/>
                <w:sz w:val="20"/>
                <w:szCs w:val="20"/>
              </w:rPr>
              <w:t>MAS DE 300 ALUMNOS</w:t>
            </w:r>
          </w:p>
        </w:tc>
        <w:tc>
          <w:tcPr>
            <w:tcW w:w="1540"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Calibri" w:hAnsi="Calibri"/>
                <w:color w:val="000000"/>
              </w:rPr>
            </w:pPr>
            <w:r>
              <w:rPr>
                <w:rFonts w:ascii="Calibri" w:hAnsi="Calibri"/>
                <w:color w:val="000000"/>
              </w:rPr>
              <w:t xml:space="preserve"> $      1,197.00</w:t>
            </w:r>
            <w:r w:rsidRPr="008C71EB">
              <w:rPr>
                <w:rFonts w:ascii="Calibri" w:hAnsi="Calibri"/>
                <w:color w:val="000000"/>
              </w:rPr>
              <w:t xml:space="preserve"> </w:t>
            </w:r>
          </w:p>
        </w:tc>
        <w:tc>
          <w:tcPr>
            <w:tcW w:w="1559" w:type="dxa"/>
            <w:tcBorders>
              <w:top w:val="nil"/>
              <w:left w:val="nil"/>
              <w:bottom w:val="single" w:sz="8" w:space="0" w:color="auto"/>
              <w:right w:val="single" w:sz="8" w:space="0" w:color="auto"/>
            </w:tcBorders>
            <w:shd w:val="clear" w:color="auto" w:fill="auto"/>
            <w:noWrap/>
            <w:vAlign w:val="bottom"/>
            <w:hideMark/>
          </w:tcPr>
          <w:p w:rsidR="00E87A83" w:rsidRPr="008C71EB" w:rsidRDefault="00E87A83" w:rsidP="00C30BDC">
            <w:pPr>
              <w:rPr>
                <w:rFonts w:ascii="Calibri" w:hAnsi="Calibri"/>
                <w:color w:val="000000"/>
              </w:rPr>
            </w:pPr>
            <w:r>
              <w:rPr>
                <w:rFonts w:ascii="Calibri" w:hAnsi="Calibri"/>
                <w:color w:val="000000"/>
              </w:rPr>
              <w:t xml:space="preserve"> $ 14,364.00</w:t>
            </w:r>
            <w:r w:rsidRPr="008C71EB">
              <w:rPr>
                <w:rFonts w:ascii="Calibri" w:hAnsi="Calibri"/>
                <w:color w:val="000000"/>
              </w:rPr>
              <w:t xml:space="preserve"> </w:t>
            </w:r>
          </w:p>
        </w:tc>
      </w:tr>
    </w:tbl>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rsidP="008241F5">
      <w:pPr>
        <w:tabs>
          <w:tab w:val="left" w:pos="709"/>
          <w:tab w:val="left" w:pos="1418"/>
          <w:tab w:val="left" w:pos="2127"/>
          <w:tab w:val="left" w:pos="7938"/>
          <w:tab w:val="right" w:pos="9498"/>
        </w:tabs>
        <w:spacing w:line="360" w:lineRule="auto"/>
        <w:rPr>
          <w:rFonts w:ascii="Arial" w:eastAsia="Arial" w:hAnsi="Arial" w:cs="Arial"/>
        </w:rPr>
      </w:pPr>
      <w:r>
        <w:rPr>
          <w:rFonts w:ascii="Arial" w:eastAsia="Arial" w:hAnsi="Arial" w:cs="Arial"/>
          <w:b/>
        </w:rPr>
        <w:tab/>
      </w:r>
    </w:p>
    <w:p w:rsidR="00320FB3" w:rsidRDefault="00320FB3">
      <w:pPr>
        <w:tabs>
          <w:tab w:val="left" w:pos="709"/>
          <w:tab w:val="left" w:pos="1418"/>
          <w:tab w:val="left" w:pos="2127"/>
          <w:tab w:val="left" w:pos="7938"/>
          <w:tab w:val="right" w:pos="9498"/>
        </w:tabs>
        <w:spacing w:line="360" w:lineRule="auto"/>
        <w:ind w:left="708" w:firstLine="708"/>
        <w:jc w:val="center"/>
        <w:rPr>
          <w:rFonts w:ascii="Arial" w:eastAsia="Arial" w:hAnsi="Arial" w:cs="Arial"/>
        </w:rPr>
      </w:pPr>
      <w:bookmarkStart w:id="3" w:name="30j0zll" w:colFirst="0" w:colLast="0"/>
      <w:bookmarkEnd w:id="3"/>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El Ayuntamiento en ejercicio de sus atribuciones expedirá las normas correspondientes en lo que refiera a procedimientos, infracciones, sanciones y demás disposiciones administrativas.</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CAPÍTULO IV</w:t>
      </w: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POR SERVICIOS DE PANTEONES</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b/>
        </w:rPr>
        <w:t>ARTÍCULO 19.</w:t>
      </w:r>
      <w:r>
        <w:rPr>
          <w:rFonts w:ascii="Arial" w:eastAsia="Arial" w:hAnsi="Arial" w:cs="Arial"/>
        </w:rPr>
        <w:t xml:space="preserve"> Los derechos por servicios prestados en panteones municipales, se causarán, liquidarán y pagarán conforme a la siguiente:</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ab/>
        <w:t>CONCEPTO</w:t>
      </w:r>
      <w:r>
        <w:rPr>
          <w:rFonts w:ascii="Arial" w:eastAsia="Arial" w:hAnsi="Arial" w:cs="Arial"/>
          <w:b/>
        </w:rPr>
        <w:tab/>
      </w:r>
      <w:r>
        <w:rPr>
          <w:rFonts w:ascii="Arial" w:eastAsia="Arial" w:hAnsi="Arial" w:cs="Arial"/>
          <w:b/>
        </w:rPr>
        <w:tab/>
        <w:t>TARIFA</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right="2362" w:hanging="705"/>
        <w:jc w:val="both"/>
        <w:rPr>
          <w:rFonts w:ascii="Arial" w:eastAsia="Arial" w:hAnsi="Arial" w:cs="Arial"/>
        </w:rPr>
      </w:pPr>
      <w:r>
        <w:rPr>
          <w:rFonts w:ascii="Arial" w:eastAsia="Arial" w:hAnsi="Arial" w:cs="Arial"/>
        </w:rPr>
        <w:t>I.</w:t>
      </w:r>
      <w:r>
        <w:rPr>
          <w:rFonts w:ascii="Arial" w:eastAsia="Arial" w:hAnsi="Arial" w:cs="Arial"/>
        </w:rPr>
        <w:tab/>
        <w:t>Por permisos para traslado de cadáver a otro Estado o Municipio distinto a aquél en que ocurrió el fallecimiento, después de que se hayan cubierto los requisitos exigidos por las autoridades sanitarias.</w:t>
      </w:r>
      <w:r>
        <w:rPr>
          <w:rFonts w:ascii="Arial" w:eastAsia="Arial" w:hAnsi="Arial" w:cs="Arial"/>
        </w:rPr>
        <w:tab/>
        <w:t>$</w:t>
      </w:r>
      <w:r>
        <w:rPr>
          <w:rFonts w:ascii="Arial" w:eastAsia="Arial" w:hAnsi="Arial" w:cs="Arial"/>
        </w:rPr>
        <w:tab/>
        <w:t>31.00</w:t>
      </w:r>
    </w:p>
    <w:p w:rsidR="00320FB3" w:rsidRDefault="00320FB3">
      <w:pPr>
        <w:tabs>
          <w:tab w:val="left" w:pos="709"/>
          <w:tab w:val="left" w:pos="1418"/>
          <w:tab w:val="left" w:pos="2127"/>
          <w:tab w:val="left" w:pos="7938"/>
          <w:tab w:val="right" w:pos="9498"/>
        </w:tabs>
        <w:spacing w:line="360" w:lineRule="auto"/>
        <w:ind w:left="360"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right="2362" w:hanging="705"/>
        <w:jc w:val="both"/>
        <w:rPr>
          <w:rFonts w:ascii="Arial" w:eastAsia="Arial" w:hAnsi="Arial" w:cs="Arial"/>
        </w:rPr>
      </w:pPr>
      <w:r>
        <w:rPr>
          <w:rFonts w:ascii="Arial" w:eastAsia="Arial" w:hAnsi="Arial" w:cs="Arial"/>
        </w:rPr>
        <w:t>II.</w:t>
      </w:r>
      <w:r>
        <w:rPr>
          <w:rFonts w:ascii="Arial" w:eastAsia="Arial" w:hAnsi="Arial" w:cs="Arial"/>
        </w:rPr>
        <w:tab/>
        <w:t>Por inhumación de un cadáver o restos, por cinco años de temporalidad.</w:t>
      </w:r>
      <w:r>
        <w:rPr>
          <w:rFonts w:ascii="Arial" w:eastAsia="Arial" w:hAnsi="Arial" w:cs="Arial"/>
        </w:rPr>
        <w:tab/>
        <w:t>$</w:t>
      </w:r>
      <w:r>
        <w:rPr>
          <w:rFonts w:ascii="Arial" w:eastAsia="Arial" w:hAnsi="Arial" w:cs="Arial"/>
        </w:rPr>
        <w:tab/>
        <w:t>73.00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hanging="705"/>
        <w:jc w:val="both"/>
        <w:rPr>
          <w:rFonts w:ascii="Arial" w:eastAsia="Arial" w:hAnsi="Arial" w:cs="Arial"/>
        </w:rPr>
      </w:pPr>
      <w:r>
        <w:rPr>
          <w:rFonts w:ascii="Arial" w:eastAsia="Arial" w:hAnsi="Arial" w:cs="Arial"/>
        </w:rPr>
        <w:t>III.</w:t>
      </w:r>
      <w:r>
        <w:rPr>
          <w:rFonts w:ascii="Arial" w:eastAsia="Arial" w:hAnsi="Arial" w:cs="Arial"/>
        </w:rPr>
        <w:tab/>
        <w:t>Los derechos de perpetuidad en la Cabecera Municipal de Parácuaro, adicionalmente a la cuota correspondiente a la inhumación del cadáver o depósito de restos, se causarán, liquidarán y pagarán como sigue:</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t xml:space="preserve">A) </w:t>
      </w:r>
      <w:r>
        <w:rPr>
          <w:rFonts w:ascii="Arial" w:eastAsia="Arial" w:hAnsi="Arial" w:cs="Arial"/>
        </w:rPr>
        <w:tab/>
        <w:t>Concesión de perpetuidad:</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1.</w:t>
      </w:r>
      <w:r>
        <w:rPr>
          <w:rFonts w:ascii="Arial" w:eastAsia="Arial" w:hAnsi="Arial" w:cs="Arial"/>
        </w:rPr>
        <w:tab/>
        <w:t>Sección A.</w:t>
      </w:r>
      <w:r>
        <w:rPr>
          <w:rFonts w:ascii="Arial" w:eastAsia="Arial" w:hAnsi="Arial" w:cs="Arial"/>
        </w:rPr>
        <w:tab/>
        <w:t>$</w:t>
      </w:r>
      <w:r>
        <w:rPr>
          <w:rFonts w:ascii="Arial" w:eastAsia="Arial" w:hAnsi="Arial" w:cs="Arial"/>
        </w:rPr>
        <w:tab/>
        <w:t xml:space="preserve"> 853.00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 xml:space="preserve">2. </w:t>
      </w:r>
      <w:r>
        <w:rPr>
          <w:rFonts w:ascii="Arial" w:eastAsia="Arial" w:hAnsi="Arial" w:cs="Arial"/>
        </w:rPr>
        <w:tab/>
        <w:t>Sección B.</w:t>
      </w:r>
      <w:r>
        <w:rPr>
          <w:rFonts w:ascii="Arial" w:eastAsia="Arial" w:hAnsi="Arial" w:cs="Arial"/>
        </w:rPr>
        <w:tab/>
        <w:t xml:space="preserve">$ </w:t>
      </w:r>
      <w:r>
        <w:rPr>
          <w:rFonts w:ascii="Arial" w:eastAsia="Arial" w:hAnsi="Arial" w:cs="Arial"/>
        </w:rPr>
        <w:tab/>
        <w:t>230.00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 xml:space="preserve">3. </w:t>
      </w:r>
      <w:r>
        <w:rPr>
          <w:rFonts w:ascii="Arial" w:eastAsia="Arial" w:hAnsi="Arial" w:cs="Arial"/>
        </w:rPr>
        <w:tab/>
        <w:t xml:space="preserve">Sección C. </w:t>
      </w:r>
      <w:r>
        <w:rPr>
          <w:rFonts w:ascii="Arial" w:eastAsia="Arial" w:hAnsi="Arial" w:cs="Arial"/>
        </w:rPr>
        <w:tab/>
        <w:t>$</w:t>
      </w:r>
      <w:r>
        <w:rPr>
          <w:rFonts w:ascii="Arial" w:eastAsia="Arial" w:hAnsi="Arial" w:cs="Arial"/>
        </w:rPr>
        <w:tab/>
        <w:t xml:space="preserve"> 115.50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t xml:space="preserve">B) </w:t>
      </w:r>
      <w:r>
        <w:rPr>
          <w:rFonts w:ascii="Arial" w:eastAsia="Arial" w:hAnsi="Arial" w:cs="Arial"/>
        </w:rPr>
        <w:tab/>
        <w:t>Refrendo anual:</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 xml:space="preserve">1. </w:t>
      </w:r>
      <w:r>
        <w:rPr>
          <w:rFonts w:ascii="Arial" w:eastAsia="Arial" w:hAnsi="Arial" w:cs="Arial"/>
        </w:rPr>
        <w:tab/>
        <w:t xml:space="preserve">Sección A. </w:t>
      </w:r>
      <w:r>
        <w:rPr>
          <w:rFonts w:ascii="Arial" w:eastAsia="Arial" w:hAnsi="Arial" w:cs="Arial"/>
        </w:rPr>
        <w:tab/>
        <w:t>$</w:t>
      </w:r>
      <w:r>
        <w:rPr>
          <w:rFonts w:ascii="Arial" w:eastAsia="Arial" w:hAnsi="Arial" w:cs="Arial"/>
        </w:rPr>
        <w:tab/>
        <w:t xml:space="preserve"> 431.00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 xml:space="preserve">2. </w:t>
      </w:r>
      <w:r>
        <w:rPr>
          <w:rFonts w:ascii="Arial" w:eastAsia="Arial" w:hAnsi="Arial" w:cs="Arial"/>
        </w:rPr>
        <w:tab/>
        <w:t xml:space="preserve">Sección B. </w:t>
      </w:r>
      <w:r>
        <w:rPr>
          <w:rFonts w:ascii="Arial" w:eastAsia="Arial" w:hAnsi="Arial" w:cs="Arial"/>
        </w:rPr>
        <w:tab/>
        <w:t xml:space="preserve">$ </w:t>
      </w:r>
      <w:r>
        <w:rPr>
          <w:rFonts w:ascii="Arial" w:eastAsia="Arial" w:hAnsi="Arial" w:cs="Arial"/>
        </w:rPr>
        <w:tab/>
        <w:t>116.50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 xml:space="preserve">3. </w:t>
      </w:r>
      <w:r>
        <w:rPr>
          <w:rFonts w:ascii="Arial" w:eastAsia="Arial" w:hAnsi="Arial" w:cs="Arial"/>
        </w:rPr>
        <w:tab/>
        <w:t xml:space="preserve">Sección C. </w:t>
      </w:r>
      <w:r>
        <w:rPr>
          <w:rFonts w:ascii="Arial" w:eastAsia="Arial" w:hAnsi="Arial" w:cs="Arial"/>
        </w:rPr>
        <w:tab/>
        <w:t>$</w:t>
      </w:r>
      <w:r>
        <w:rPr>
          <w:rFonts w:ascii="Arial" w:eastAsia="Arial" w:hAnsi="Arial" w:cs="Arial"/>
        </w:rPr>
        <w:tab/>
        <w:t xml:space="preserve">  65.00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En los panteones en donde existan lotes con gavetas, los derechos de perpetuidad se causarán por cada cadáver que se inhume.</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right="2362" w:hanging="705"/>
        <w:jc w:val="both"/>
        <w:rPr>
          <w:rFonts w:ascii="Arial" w:eastAsia="Arial" w:hAnsi="Arial" w:cs="Arial"/>
        </w:rPr>
      </w:pPr>
      <w:r>
        <w:rPr>
          <w:rFonts w:ascii="Arial" w:eastAsia="Arial" w:hAnsi="Arial" w:cs="Arial"/>
        </w:rPr>
        <w:t>IV.</w:t>
      </w:r>
      <w:r>
        <w:rPr>
          <w:rFonts w:ascii="Arial" w:eastAsia="Arial" w:hAnsi="Arial" w:cs="Arial"/>
        </w:rPr>
        <w:tab/>
        <w:t xml:space="preserve">Por exhumación de un cadáver o restos, una vez que se hayan cumplido los requisitos sanitarios que correspondan se pagará la cantidad en pesos de: </w:t>
      </w:r>
      <w:r>
        <w:rPr>
          <w:rFonts w:ascii="Arial" w:eastAsia="Arial" w:hAnsi="Arial" w:cs="Arial"/>
        </w:rPr>
        <w:tab/>
        <w:t>$</w:t>
      </w:r>
      <w:r>
        <w:rPr>
          <w:rFonts w:ascii="Arial" w:eastAsia="Arial" w:hAnsi="Arial" w:cs="Arial"/>
        </w:rPr>
        <w:tab/>
        <w:t>154.00</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hanging="705"/>
        <w:jc w:val="both"/>
        <w:rPr>
          <w:rFonts w:ascii="Arial" w:eastAsia="Arial" w:hAnsi="Arial" w:cs="Arial"/>
        </w:rPr>
      </w:pPr>
      <w:r>
        <w:rPr>
          <w:rFonts w:ascii="Arial" w:eastAsia="Arial" w:hAnsi="Arial" w:cs="Arial"/>
        </w:rPr>
        <w:t xml:space="preserve">V. </w:t>
      </w:r>
      <w:r>
        <w:rPr>
          <w:rFonts w:ascii="Arial" w:eastAsia="Arial" w:hAnsi="Arial" w:cs="Arial"/>
        </w:rPr>
        <w:tab/>
        <w:t>Por el servicio de cremación que se preste en los panteones municipales se pagará la cantidad en pesos de:</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 xml:space="preserve">A) </w:t>
      </w:r>
      <w:r>
        <w:rPr>
          <w:rFonts w:ascii="Arial" w:eastAsia="Arial" w:hAnsi="Arial" w:cs="Arial"/>
        </w:rPr>
        <w:tab/>
        <w:t>Por cadáver.</w:t>
      </w:r>
      <w:r>
        <w:rPr>
          <w:rFonts w:ascii="Arial" w:eastAsia="Arial" w:hAnsi="Arial" w:cs="Arial"/>
        </w:rPr>
        <w:tab/>
        <w:t>$</w:t>
      </w:r>
      <w:r>
        <w:rPr>
          <w:rFonts w:ascii="Arial" w:eastAsia="Arial" w:hAnsi="Arial" w:cs="Arial"/>
        </w:rPr>
        <w:tab/>
        <w:t>2,709.00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left" w:pos="8520"/>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 xml:space="preserve">B) </w:t>
      </w:r>
      <w:r>
        <w:rPr>
          <w:rFonts w:ascii="Arial" w:eastAsia="Arial" w:hAnsi="Arial" w:cs="Arial"/>
        </w:rPr>
        <w:tab/>
        <w:t>Por restos.</w:t>
      </w:r>
      <w:r>
        <w:rPr>
          <w:rFonts w:ascii="Arial" w:eastAsia="Arial" w:hAnsi="Arial" w:cs="Arial"/>
        </w:rPr>
        <w:tab/>
        <w:t>$</w:t>
      </w:r>
      <w:r>
        <w:rPr>
          <w:rFonts w:ascii="Arial" w:eastAsia="Arial" w:hAnsi="Arial" w:cs="Arial"/>
        </w:rPr>
        <w:tab/>
        <w:t xml:space="preserve"> 624.00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hanging="705"/>
        <w:jc w:val="both"/>
        <w:rPr>
          <w:rFonts w:ascii="Arial" w:eastAsia="Arial" w:hAnsi="Arial" w:cs="Arial"/>
        </w:rPr>
      </w:pPr>
      <w:r>
        <w:rPr>
          <w:rFonts w:ascii="Arial" w:eastAsia="Arial" w:hAnsi="Arial" w:cs="Arial"/>
        </w:rPr>
        <w:t xml:space="preserve">VI. </w:t>
      </w:r>
      <w:r>
        <w:rPr>
          <w:rFonts w:ascii="Arial" w:eastAsia="Arial" w:hAnsi="Arial" w:cs="Arial"/>
        </w:rPr>
        <w:tab/>
        <w:t>Los derechos por la expedición de documentación, se causarán, liquidarán y pagarán conforme a la siguiente:</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 xml:space="preserve">A) </w:t>
      </w:r>
      <w:r>
        <w:rPr>
          <w:rFonts w:ascii="Arial" w:eastAsia="Arial" w:hAnsi="Arial" w:cs="Arial"/>
        </w:rPr>
        <w:tab/>
        <w:t>Duplicado de títulos</w:t>
      </w:r>
      <w:r>
        <w:rPr>
          <w:rFonts w:ascii="Arial" w:eastAsia="Arial" w:hAnsi="Arial" w:cs="Arial"/>
        </w:rPr>
        <w:tab/>
        <w:t>$</w:t>
      </w:r>
      <w:r>
        <w:rPr>
          <w:rFonts w:ascii="Arial" w:eastAsia="Arial" w:hAnsi="Arial" w:cs="Arial"/>
        </w:rPr>
        <w:tab/>
        <w:t>76.00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 xml:space="preserve">B) </w:t>
      </w:r>
      <w:r>
        <w:rPr>
          <w:rFonts w:ascii="Arial" w:eastAsia="Arial" w:hAnsi="Arial" w:cs="Arial"/>
        </w:rPr>
        <w:tab/>
        <w:t>Canje</w:t>
      </w:r>
      <w:r>
        <w:rPr>
          <w:rFonts w:ascii="Arial" w:eastAsia="Arial" w:hAnsi="Arial" w:cs="Arial"/>
        </w:rPr>
        <w:tab/>
        <w:t>$</w:t>
      </w:r>
      <w:r>
        <w:rPr>
          <w:rFonts w:ascii="Arial" w:eastAsia="Arial" w:hAnsi="Arial" w:cs="Arial"/>
        </w:rPr>
        <w:tab/>
        <w:t>77.00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 xml:space="preserve">C) </w:t>
      </w:r>
      <w:r>
        <w:rPr>
          <w:rFonts w:ascii="Arial" w:eastAsia="Arial" w:hAnsi="Arial" w:cs="Arial"/>
        </w:rPr>
        <w:tab/>
        <w:t>Canje de titular</w:t>
      </w:r>
      <w:r>
        <w:rPr>
          <w:rFonts w:ascii="Arial" w:eastAsia="Arial" w:hAnsi="Arial" w:cs="Arial"/>
        </w:rPr>
        <w:tab/>
        <w:t>$</w:t>
      </w:r>
      <w:r>
        <w:rPr>
          <w:rFonts w:ascii="Arial" w:eastAsia="Arial" w:hAnsi="Arial" w:cs="Arial"/>
        </w:rPr>
        <w:tab/>
        <w:t>379.00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 xml:space="preserve">D) </w:t>
      </w:r>
      <w:r>
        <w:rPr>
          <w:rFonts w:ascii="Arial" w:eastAsia="Arial" w:hAnsi="Arial" w:cs="Arial"/>
        </w:rPr>
        <w:tab/>
        <w:t>Refrendo</w:t>
      </w:r>
      <w:r>
        <w:rPr>
          <w:rFonts w:ascii="Arial" w:eastAsia="Arial" w:hAnsi="Arial" w:cs="Arial"/>
        </w:rPr>
        <w:tab/>
        <w:t>$</w:t>
      </w:r>
      <w:r>
        <w:rPr>
          <w:rFonts w:ascii="Arial" w:eastAsia="Arial" w:hAnsi="Arial" w:cs="Arial"/>
        </w:rPr>
        <w:tab/>
        <w:t>98.00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2127" w:right="2362" w:hanging="2127"/>
        <w:jc w:val="both"/>
        <w:rPr>
          <w:rFonts w:ascii="Arial" w:eastAsia="Arial" w:hAnsi="Arial" w:cs="Arial"/>
        </w:rPr>
      </w:pPr>
      <w:r>
        <w:rPr>
          <w:rFonts w:ascii="Arial" w:eastAsia="Arial" w:hAnsi="Arial" w:cs="Arial"/>
        </w:rPr>
        <w:tab/>
      </w:r>
      <w:r>
        <w:rPr>
          <w:rFonts w:ascii="Arial" w:eastAsia="Arial" w:hAnsi="Arial" w:cs="Arial"/>
        </w:rPr>
        <w:tab/>
        <w:t xml:space="preserve">E) </w:t>
      </w:r>
      <w:r>
        <w:rPr>
          <w:rFonts w:ascii="Arial" w:eastAsia="Arial" w:hAnsi="Arial" w:cs="Arial"/>
        </w:rPr>
        <w:tab/>
        <w:t>Copias certificadas de documentos de expedientes, por cada hoja:</w:t>
      </w:r>
      <w:r>
        <w:rPr>
          <w:rFonts w:ascii="Arial" w:eastAsia="Arial" w:hAnsi="Arial" w:cs="Arial"/>
        </w:rPr>
        <w:tab/>
        <w:t>$</w:t>
      </w:r>
      <w:r>
        <w:rPr>
          <w:rFonts w:ascii="Arial" w:eastAsia="Arial" w:hAnsi="Arial" w:cs="Arial"/>
        </w:rPr>
        <w:tab/>
        <w:t>4.00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F)</w:t>
      </w:r>
      <w:r>
        <w:rPr>
          <w:rFonts w:ascii="Arial" w:eastAsia="Arial" w:hAnsi="Arial" w:cs="Arial"/>
        </w:rPr>
        <w:tab/>
        <w:t>Localización de lugares o tumbas</w:t>
      </w:r>
      <w:r>
        <w:rPr>
          <w:rFonts w:ascii="Arial" w:eastAsia="Arial" w:hAnsi="Arial" w:cs="Arial"/>
        </w:rPr>
        <w:tab/>
        <w:t>$</w:t>
      </w:r>
      <w:r>
        <w:rPr>
          <w:rFonts w:ascii="Arial" w:eastAsia="Arial" w:hAnsi="Arial" w:cs="Arial"/>
        </w:rPr>
        <w:tab/>
        <w:t>17.00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b/>
        </w:rPr>
        <w:t>ARTÍCULO 20.</w:t>
      </w:r>
      <w:r>
        <w:rPr>
          <w:rFonts w:ascii="Arial" w:eastAsia="Arial" w:hAnsi="Arial" w:cs="Arial"/>
        </w:rPr>
        <w:t xml:space="preserve"> Los derechos por el otorgamiento de licencias para construcción de monumentos en panteones, se causarán, liquidarán y pagarán de acuerdo con la siguiente:</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ab/>
        <w:t>CONCEPTO</w:t>
      </w:r>
      <w:r>
        <w:rPr>
          <w:rFonts w:ascii="Arial" w:eastAsia="Arial" w:hAnsi="Arial" w:cs="Arial"/>
          <w:b/>
        </w:rPr>
        <w:tab/>
      </w:r>
      <w:r>
        <w:rPr>
          <w:rFonts w:ascii="Arial" w:eastAsia="Arial" w:hAnsi="Arial" w:cs="Arial"/>
          <w:b/>
        </w:rPr>
        <w:tab/>
      </w:r>
      <w:r>
        <w:rPr>
          <w:rFonts w:ascii="Arial" w:eastAsia="Arial" w:hAnsi="Arial" w:cs="Arial"/>
          <w:b/>
        </w:rPr>
        <w:tab/>
        <w:t>TARIFA</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 xml:space="preserve">I. </w:t>
      </w:r>
      <w:r>
        <w:rPr>
          <w:rFonts w:ascii="Arial" w:eastAsia="Arial" w:hAnsi="Arial" w:cs="Arial"/>
        </w:rPr>
        <w:tab/>
        <w:t>Barandal o jardinera.</w:t>
      </w:r>
      <w:r>
        <w:rPr>
          <w:rFonts w:ascii="Arial" w:eastAsia="Arial" w:hAnsi="Arial" w:cs="Arial"/>
        </w:rPr>
        <w:tab/>
        <w:t>$</w:t>
      </w:r>
      <w:r>
        <w:rPr>
          <w:rFonts w:ascii="Arial" w:eastAsia="Arial" w:hAnsi="Arial" w:cs="Arial"/>
        </w:rPr>
        <w:tab/>
        <w:t xml:space="preserve"> 58.00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 xml:space="preserve">II. </w:t>
      </w:r>
      <w:r>
        <w:rPr>
          <w:rFonts w:ascii="Arial" w:eastAsia="Arial" w:hAnsi="Arial" w:cs="Arial"/>
        </w:rPr>
        <w:tab/>
        <w:t>Placa para gaveta.</w:t>
      </w:r>
      <w:r>
        <w:rPr>
          <w:rFonts w:ascii="Arial" w:eastAsia="Arial" w:hAnsi="Arial" w:cs="Arial"/>
        </w:rPr>
        <w:tab/>
        <w:t>$</w:t>
      </w:r>
      <w:r>
        <w:rPr>
          <w:rFonts w:ascii="Arial" w:eastAsia="Arial" w:hAnsi="Arial" w:cs="Arial"/>
        </w:rPr>
        <w:tab/>
        <w:t xml:space="preserve"> 58.00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 xml:space="preserve">III. </w:t>
      </w:r>
      <w:r>
        <w:rPr>
          <w:rFonts w:ascii="Arial" w:eastAsia="Arial" w:hAnsi="Arial" w:cs="Arial"/>
        </w:rPr>
        <w:tab/>
        <w:t>Lápida mediana.</w:t>
      </w:r>
      <w:r>
        <w:rPr>
          <w:rFonts w:ascii="Arial" w:eastAsia="Arial" w:hAnsi="Arial" w:cs="Arial"/>
        </w:rPr>
        <w:tab/>
        <w:t>$</w:t>
      </w:r>
      <w:r>
        <w:rPr>
          <w:rFonts w:ascii="Arial" w:eastAsia="Arial" w:hAnsi="Arial" w:cs="Arial"/>
        </w:rPr>
        <w:tab/>
        <w:t xml:space="preserve"> 169.00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 xml:space="preserve">IV. </w:t>
      </w:r>
      <w:r>
        <w:rPr>
          <w:rFonts w:ascii="Arial" w:eastAsia="Arial" w:hAnsi="Arial" w:cs="Arial"/>
        </w:rPr>
        <w:tab/>
        <w:t>Monumento hasta 1 m de altura.</w:t>
      </w:r>
      <w:r>
        <w:rPr>
          <w:rFonts w:ascii="Arial" w:eastAsia="Arial" w:hAnsi="Arial" w:cs="Arial"/>
        </w:rPr>
        <w:tab/>
        <w:t>$</w:t>
      </w:r>
      <w:r>
        <w:rPr>
          <w:rFonts w:ascii="Arial" w:eastAsia="Arial" w:hAnsi="Arial" w:cs="Arial"/>
        </w:rPr>
        <w:tab/>
        <w:t xml:space="preserve"> 406.00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 xml:space="preserve">V. </w:t>
      </w:r>
      <w:r>
        <w:rPr>
          <w:rFonts w:ascii="Arial" w:eastAsia="Arial" w:hAnsi="Arial" w:cs="Arial"/>
        </w:rPr>
        <w:tab/>
        <w:t>Monumento hasta 1.5 m de altura.</w:t>
      </w:r>
      <w:r>
        <w:rPr>
          <w:rFonts w:ascii="Arial" w:eastAsia="Arial" w:hAnsi="Arial" w:cs="Arial"/>
        </w:rPr>
        <w:tab/>
        <w:t xml:space="preserve">$ </w:t>
      </w:r>
      <w:r>
        <w:rPr>
          <w:rFonts w:ascii="Arial" w:eastAsia="Arial" w:hAnsi="Arial" w:cs="Arial"/>
        </w:rPr>
        <w:tab/>
        <w:t>506.00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 xml:space="preserve">VI. </w:t>
      </w:r>
      <w:r>
        <w:rPr>
          <w:rFonts w:ascii="Arial" w:eastAsia="Arial" w:hAnsi="Arial" w:cs="Arial"/>
        </w:rPr>
        <w:tab/>
        <w:t>Monumento mayor de 1.5 m de altura.</w:t>
      </w:r>
      <w:r>
        <w:rPr>
          <w:rFonts w:ascii="Arial" w:eastAsia="Arial" w:hAnsi="Arial" w:cs="Arial"/>
        </w:rPr>
        <w:tab/>
        <w:t>$</w:t>
      </w:r>
      <w:r>
        <w:rPr>
          <w:rFonts w:ascii="Arial" w:eastAsia="Arial" w:hAnsi="Arial" w:cs="Arial"/>
        </w:rPr>
        <w:tab/>
        <w:t xml:space="preserve"> 709.00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VII.</w:t>
      </w:r>
      <w:r>
        <w:rPr>
          <w:rFonts w:ascii="Arial" w:eastAsia="Arial" w:hAnsi="Arial" w:cs="Arial"/>
        </w:rPr>
        <w:tab/>
        <w:t>Construcción de una gaveta.</w:t>
      </w:r>
      <w:r>
        <w:rPr>
          <w:rFonts w:ascii="Arial" w:eastAsia="Arial" w:hAnsi="Arial" w:cs="Arial"/>
        </w:rPr>
        <w:tab/>
        <w:t>$</w:t>
      </w:r>
      <w:r>
        <w:rPr>
          <w:rFonts w:ascii="Arial" w:eastAsia="Arial" w:hAnsi="Arial" w:cs="Arial"/>
        </w:rPr>
        <w:tab/>
        <w:t xml:space="preserve"> 162.00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lastRenderedPageBreak/>
        <w:t>CAPÍTULO V</w:t>
      </w: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POR SERVICIOS DE RASTRO</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b/>
        </w:rPr>
        <w:t>ARTÍCULO 21.</w:t>
      </w:r>
      <w:r>
        <w:rPr>
          <w:rFonts w:ascii="Arial" w:eastAsia="Arial" w:hAnsi="Arial" w:cs="Arial"/>
        </w:rPr>
        <w:t xml:space="preserve"> El sacrificio de ganado en el rastro municipal o concesionado, causará, liquidará y pagará derechos conforme a la siguiente:</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TARIFA</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 xml:space="preserve">I. </w:t>
      </w:r>
      <w:r>
        <w:rPr>
          <w:rFonts w:ascii="Arial" w:eastAsia="Arial" w:hAnsi="Arial" w:cs="Arial"/>
        </w:rPr>
        <w:tab/>
        <w:t>En los rastros donde se preste el servicio manual, por cada cabeza de ganado:</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ab/>
        <w:t xml:space="preserve">CONCEPTO </w:t>
      </w:r>
      <w:r>
        <w:rPr>
          <w:rFonts w:ascii="Arial" w:eastAsia="Arial" w:hAnsi="Arial" w:cs="Arial"/>
          <w:b/>
        </w:rPr>
        <w:tab/>
      </w:r>
      <w:r>
        <w:rPr>
          <w:rFonts w:ascii="Arial" w:eastAsia="Arial" w:hAnsi="Arial" w:cs="Arial"/>
          <w:b/>
        </w:rPr>
        <w:tab/>
        <w:t>CUOTA</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 xml:space="preserve">A) </w:t>
      </w:r>
      <w:r>
        <w:rPr>
          <w:rFonts w:ascii="Arial" w:eastAsia="Arial" w:hAnsi="Arial" w:cs="Arial"/>
        </w:rPr>
        <w:tab/>
        <w:t>Vacuno.</w:t>
      </w:r>
      <w:r>
        <w:rPr>
          <w:rFonts w:ascii="Arial" w:eastAsia="Arial" w:hAnsi="Arial" w:cs="Arial"/>
        </w:rPr>
        <w:tab/>
        <w:t>$</w:t>
      </w:r>
      <w:r>
        <w:rPr>
          <w:rFonts w:ascii="Arial" w:eastAsia="Arial" w:hAnsi="Arial" w:cs="Arial"/>
        </w:rPr>
        <w:tab/>
        <w:t xml:space="preserve"> 38.50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 xml:space="preserve">B) </w:t>
      </w:r>
      <w:r>
        <w:rPr>
          <w:rFonts w:ascii="Arial" w:eastAsia="Arial" w:hAnsi="Arial" w:cs="Arial"/>
        </w:rPr>
        <w:tab/>
        <w:t>Porcino.</w:t>
      </w:r>
      <w:r>
        <w:rPr>
          <w:rFonts w:ascii="Arial" w:eastAsia="Arial" w:hAnsi="Arial" w:cs="Arial"/>
        </w:rPr>
        <w:tab/>
        <w:t xml:space="preserve">$ </w:t>
      </w:r>
      <w:r>
        <w:rPr>
          <w:rFonts w:ascii="Arial" w:eastAsia="Arial" w:hAnsi="Arial" w:cs="Arial"/>
        </w:rPr>
        <w:tab/>
        <w:t>21.00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 xml:space="preserve">C) </w:t>
      </w:r>
      <w:r>
        <w:rPr>
          <w:rFonts w:ascii="Arial" w:eastAsia="Arial" w:hAnsi="Arial" w:cs="Arial"/>
        </w:rPr>
        <w:tab/>
        <w:t>Lanar o caprino.</w:t>
      </w:r>
      <w:r>
        <w:rPr>
          <w:rFonts w:ascii="Arial" w:eastAsia="Arial" w:hAnsi="Arial" w:cs="Arial"/>
        </w:rPr>
        <w:tab/>
        <w:t>$</w:t>
      </w:r>
      <w:r>
        <w:rPr>
          <w:rFonts w:ascii="Arial" w:eastAsia="Arial" w:hAnsi="Arial" w:cs="Arial"/>
        </w:rPr>
        <w:tab/>
        <w:t xml:space="preserve"> 11.50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 xml:space="preserve">II. </w:t>
      </w:r>
      <w:r>
        <w:rPr>
          <w:rFonts w:ascii="Arial" w:eastAsia="Arial" w:hAnsi="Arial" w:cs="Arial"/>
        </w:rPr>
        <w:tab/>
        <w:t>En los rastros donde se preste el servicio mecanizado, por cabeza de ganado:</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ab/>
        <w:t xml:space="preserve">CONCEPTO </w:t>
      </w:r>
      <w:r>
        <w:rPr>
          <w:rFonts w:ascii="Arial" w:eastAsia="Arial" w:hAnsi="Arial" w:cs="Arial"/>
          <w:b/>
        </w:rPr>
        <w:tab/>
      </w:r>
      <w:r>
        <w:rPr>
          <w:rFonts w:ascii="Arial" w:eastAsia="Arial" w:hAnsi="Arial" w:cs="Arial"/>
          <w:b/>
        </w:rPr>
        <w:tab/>
        <w:t>CUOTA</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 xml:space="preserve">A) </w:t>
      </w:r>
      <w:r>
        <w:rPr>
          <w:rFonts w:ascii="Arial" w:eastAsia="Arial" w:hAnsi="Arial" w:cs="Arial"/>
        </w:rPr>
        <w:tab/>
        <w:t>Vacuno.</w:t>
      </w:r>
      <w:r>
        <w:rPr>
          <w:rFonts w:ascii="Arial" w:eastAsia="Arial" w:hAnsi="Arial" w:cs="Arial"/>
        </w:rPr>
        <w:tab/>
        <w:t xml:space="preserve">$ </w:t>
      </w:r>
      <w:r>
        <w:rPr>
          <w:rFonts w:ascii="Arial" w:eastAsia="Arial" w:hAnsi="Arial" w:cs="Arial"/>
        </w:rPr>
        <w:tab/>
        <w:t>87.00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 xml:space="preserve">B) </w:t>
      </w:r>
      <w:r>
        <w:rPr>
          <w:rFonts w:ascii="Arial" w:eastAsia="Arial" w:hAnsi="Arial" w:cs="Arial"/>
        </w:rPr>
        <w:tab/>
        <w:t>Porcino.</w:t>
      </w:r>
      <w:r>
        <w:rPr>
          <w:rFonts w:ascii="Arial" w:eastAsia="Arial" w:hAnsi="Arial" w:cs="Arial"/>
        </w:rPr>
        <w:tab/>
        <w:t>$</w:t>
      </w:r>
      <w:r>
        <w:rPr>
          <w:rFonts w:ascii="Arial" w:eastAsia="Arial" w:hAnsi="Arial" w:cs="Arial"/>
        </w:rPr>
        <w:tab/>
        <w:t xml:space="preserve"> 36.00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 xml:space="preserve">C) </w:t>
      </w:r>
      <w:r>
        <w:rPr>
          <w:rFonts w:ascii="Arial" w:eastAsia="Arial" w:hAnsi="Arial" w:cs="Arial"/>
        </w:rPr>
        <w:tab/>
        <w:t>Lanar o caprino.</w:t>
      </w:r>
      <w:r>
        <w:rPr>
          <w:rFonts w:ascii="Arial" w:eastAsia="Arial" w:hAnsi="Arial" w:cs="Arial"/>
        </w:rPr>
        <w:tab/>
        <w:t>$</w:t>
      </w:r>
      <w:r>
        <w:rPr>
          <w:rFonts w:ascii="Arial" w:eastAsia="Arial" w:hAnsi="Arial" w:cs="Arial"/>
        </w:rPr>
        <w:tab/>
        <w:t xml:space="preserve"> 19.50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 xml:space="preserve">III. </w:t>
      </w:r>
      <w:r>
        <w:rPr>
          <w:rFonts w:ascii="Arial" w:eastAsia="Arial" w:hAnsi="Arial" w:cs="Arial"/>
        </w:rPr>
        <w:tab/>
        <w:t>El sacrificio de aves, causará el derecho siguiente:</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ab/>
        <w:t xml:space="preserve">CONCEPTO </w:t>
      </w:r>
      <w:r>
        <w:rPr>
          <w:rFonts w:ascii="Arial" w:eastAsia="Arial" w:hAnsi="Arial" w:cs="Arial"/>
          <w:b/>
        </w:rPr>
        <w:tab/>
      </w:r>
      <w:r>
        <w:rPr>
          <w:rFonts w:ascii="Arial" w:eastAsia="Arial" w:hAnsi="Arial" w:cs="Arial"/>
          <w:b/>
        </w:rPr>
        <w:tab/>
        <w:t>CUOTA</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tab/>
        <w:t xml:space="preserve">A) </w:t>
      </w:r>
      <w:r>
        <w:rPr>
          <w:rFonts w:ascii="Arial" w:eastAsia="Arial" w:hAnsi="Arial" w:cs="Arial"/>
        </w:rPr>
        <w:tab/>
        <w:t>En el rastro municipal, por cada ave.</w:t>
      </w:r>
      <w:r>
        <w:rPr>
          <w:rFonts w:ascii="Arial" w:eastAsia="Arial" w:hAnsi="Arial" w:cs="Arial"/>
        </w:rPr>
        <w:tab/>
        <w:t>$</w:t>
      </w:r>
      <w:r>
        <w:rPr>
          <w:rFonts w:ascii="Arial" w:eastAsia="Arial" w:hAnsi="Arial" w:cs="Arial"/>
        </w:rPr>
        <w:tab/>
        <w:t xml:space="preserve"> 2.00</w:t>
      </w:r>
    </w:p>
    <w:p w:rsidR="00320FB3" w:rsidRDefault="00C605D5">
      <w:pPr>
        <w:tabs>
          <w:tab w:val="left" w:pos="709"/>
          <w:tab w:val="left" w:pos="1418"/>
          <w:tab w:val="left" w:pos="2127"/>
          <w:tab w:val="left" w:pos="7938"/>
          <w:tab w:val="right" w:pos="9498"/>
        </w:tabs>
        <w:spacing w:line="360" w:lineRule="auto"/>
        <w:ind w:left="1418" w:right="2362" w:hanging="1418"/>
        <w:jc w:val="both"/>
        <w:rPr>
          <w:rFonts w:ascii="Arial" w:eastAsia="Arial" w:hAnsi="Arial" w:cs="Arial"/>
        </w:rPr>
      </w:pPr>
      <w:r>
        <w:rPr>
          <w:rFonts w:ascii="Arial" w:eastAsia="Arial" w:hAnsi="Arial" w:cs="Arial"/>
        </w:rPr>
        <w:tab/>
        <w:t xml:space="preserve">B) </w:t>
      </w:r>
      <w:r>
        <w:rPr>
          <w:rFonts w:ascii="Arial" w:eastAsia="Arial" w:hAnsi="Arial" w:cs="Arial"/>
        </w:rPr>
        <w:tab/>
        <w:t>En los rastros concesionados o autorizados, por cada ave.</w:t>
      </w:r>
      <w:r>
        <w:rPr>
          <w:rFonts w:ascii="Arial" w:eastAsia="Arial" w:hAnsi="Arial" w:cs="Arial"/>
        </w:rPr>
        <w:tab/>
        <w:t>$</w:t>
      </w:r>
      <w:r>
        <w:rPr>
          <w:rFonts w:ascii="Arial" w:eastAsia="Arial" w:hAnsi="Arial" w:cs="Arial"/>
        </w:rPr>
        <w:tab/>
        <w:t xml:space="preserve"> 1.00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b/>
        </w:rPr>
        <w:t>ARTÍCULO 22.</w:t>
      </w:r>
      <w:r>
        <w:rPr>
          <w:rFonts w:ascii="Arial" w:eastAsia="Arial" w:hAnsi="Arial" w:cs="Arial"/>
        </w:rPr>
        <w:t xml:space="preserve"> En el rastro municipal en que se presten servicios de transporte sanitario, refrigeración y uso de báscula, se causarán, liquidarán y pagarán derechos conforme a la siguiente:</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ab/>
        <w:t>CONCEPTO</w:t>
      </w:r>
      <w:r>
        <w:rPr>
          <w:rFonts w:ascii="Arial" w:eastAsia="Arial" w:hAnsi="Arial" w:cs="Arial"/>
          <w:b/>
        </w:rPr>
        <w:tab/>
      </w:r>
      <w:r>
        <w:rPr>
          <w:rFonts w:ascii="Arial" w:eastAsia="Arial" w:hAnsi="Arial" w:cs="Arial"/>
          <w:b/>
        </w:rPr>
        <w:tab/>
      </w:r>
      <w:r>
        <w:rPr>
          <w:rFonts w:ascii="Arial" w:eastAsia="Arial" w:hAnsi="Arial" w:cs="Arial"/>
          <w:b/>
        </w:rPr>
        <w:tab/>
        <w:t>TARIFA</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I.</w:t>
      </w:r>
      <w:r>
        <w:rPr>
          <w:rFonts w:ascii="Arial" w:eastAsia="Arial" w:hAnsi="Arial" w:cs="Arial"/>
        </w:rPr>
        <w:tab/>
        <w:t>Transporte sanitario:</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t xml:space="preserve">A) </w:t>
      </w:r>
      <w:r>
        <w:rPr>
          <w:rFonts w:ascii="Arial" w:eastAsia="Arial" w:hAnsi="Arial" w:cs="Arial"/>
        </w:rPr>
        <w:tab/>
        <w:t>Vacuno en canal, por unidad.</w:t>
      </w:r>
      <w:r>
        <w:rPr>
          <w:rFonts w:ascii="Arial" w:eastAsia="Arial" w:hAnsi="Arial" w:cs="Arial"/>
        </w:rPr>
        <w:tab/>
        <w:t xml:space="preserve">$ </w:t>
      </w:r>
      <w:r>
        <w:rPr>
          <w:rFonts w:ascii="Arial" w:eastAsia="Arial" w:hAnsi="Arial" w:cs="Arial"/>
        </w:rPr>
        <w:tab/>
        <w:t>38.00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t xml:space="preserve">B) </w:t>
      </w:r>
      <w:r>
        <w:rPr>
          <w:rFonts w:ascii="Arial" w:eastAsia="Arial" w:hAnsi="Arial" w:cs="Arial"/>
        </w:rPr>
        <w:tab/>
        <w:t>Porcino, ovino y caprino, por unidad.</w:t>
      </w:r>
      <w:r>
        <w:rPr>
          <w:rFonts w:ascii="Arial" w:eastAsia="Arial" w:hAnsi="Arial" w:cs="Arial"/>
        </w:rPr>
        <w:tab/>
        <w:t>$</w:t>
      </w:r>
      <w:r>
        <w:rPr>
          <w:rFonts w:ascii="Arial" w:eastAsia="Arial" w:hAnsi="Arial" w:cs="Arial"/>
        </w:rPr>
        <w:tab/>
        <w:t xml:space="preserve"> 21.00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lastRenderedPageBreak/>
        <w:tab/>
        <w:t xml:space="preserve">C) </w:t>
      </w:r>
      <w:r>
        <w:rPr>
          <w:rFonts w:ascii="Arial" w:eastAsia="Arial" w:hAnsi="Arial" w:cs="Arial"/>
        </w:rPr>
        <w:tab/>
        <w:t>Aves, cada una.</w:t>
      </w:r>
      <w:r>
        <w:rPr>
          <w:rFonts w:ascii="Arial" w:eastAsia="Arial" w:hAnsi="Arial" w:cs="Arial"/>
        </w:rPr>
        <w:tab/>
        <w:t xml:space="preserve">$ </w:t>
      </w:r>
      <w:r>
        <w:rPr>
          <w:rFonts w:ascii="Arial" w:eastAsia="Arial" w:hAnsi="Arial" w:cs="Arial"/>
        </w:rPr>
        <w:tab/>
        <w:t xml:space="preserve">  1.00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II.</w:t>
      </w:r>
      <w:r>
        <w:rPr>
          <w:rFonts w:ascii="Arial" w:eastAsia="Arial" w:hAnsi="Arial" w:cs="Arial"/>
        </w:rPr>
        <w:tab/>
        <w:t>Refrigeración:</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t xml:space="preserve">A) </w:t>
      </w:r>
      <w:r>
        <w:rPr>
          <w:rFonts w:ascii="Arial" w:eastAsia="Arial" w:hAnsi="Arial" w:cs="Arial"/>
        </w:rPr>
        <w:tab/>
        <w:t>Vacuno en canal, por día.</w:t>
      </w:r>
      <w:r>
        <w:rPr>
          <w:rFonts w:ascii="Arial" w:eastAsia="Arial" w:hAnsi="Arial" w:cs="Arial"/>
        </w:rPr>
        <w:tab/>
        <w:t>$</w:t>
      </w:r>
      <w:r>
        <w:rPr>
          <w:rFonts w:ascii="Arial" w:eastAsia="Arial" w:hAnsi="Arial" w:cs="Arial"/>
        </w:rPr>
        <w:tab/>
        <w:t xml:space="preserve"> 21.00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t xml:space="preserve">B) </w:t>
      </w:r>
      <w:r>
        <w:rPr>
          <w:rFonts w:ascii="Arial" w:eastAsia="Arial" w:hAnsi="Arial" w:cs="Arial"/>
        </w:rPr>
        <w:tab/>
        <w:t>Porcino, ovino y caprino en canal, por día.</w:t>
      </w:r>
      <w:r>
        <w:rPr>
          <w:rFonts w:ascii="Arial" w:eastAsia="Arial" w:hAnsi="Arial" w:cs="Arial"/>
        </w:rPr>
        <w:tab/>
        <w:t xml:space="preserve">$ </w:t>
      </w:r>
      <w:r>
        <w:rPr>
          <w:rFonts w:ascii="Arial" w:eastAsia="Arial" w:hAnsi="Arial" w:cs="Arial"/>
        </w:rPr>
        <w:tab/>
        <w:t>19.00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t xml:space="preserve">C) </w:t>
      </w:r>
      <w:r>
        <w:rPr>
          <w:rFonts w:ascii="Arial" w:eastAsia="Arial" w:hAnsi="Arial" w:cs="Arial"/>
        </w:rPr>
        <w:tab/>
        <w:t>Aves, cada una.</w:t>
      </w:r>
      <w:r>
        <w:rPr>
          <w:rFonts w:ascii="Arial" w:eastAsia="Arial" w:hAnsi="Arial" w:cs="Arial"/>
        </w:rPr>
        <w:tab/>
        <w:t xml:space="preserve">$ </w:t>
      </w:r>
      <w:r>
        <w:rPr>
          <w:rFonts w:ascii="Arial" w:eastAsia="Arial" w:hAnsi="Arial" w:cs="Arial"/>
        </w:rPr>
        <w:tab/>
        <w:t xml:space="preserve">  1.50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III.</w:t>
      </w:r>
      <w:r>
        <w:rPr>
          <w:rFonts w:ascii="Arial" w:eastAsia="Arial" w:hAnsi="Arial" w:cs="Arial"/>
        </w:rPr>
        <w:tab/>
        <w:t>Uso de básculas:</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t xml:space="preserve">A) </w:t>
      </w:r>
      <w:r>
        <w:rPr>
          <w:rFonts w:ascii="Arial" w:eastAsia="Arial" w:hAnsi="Arial" w:cs="Arial"/>
        </w:rPr>
        <w:tab/>
        <w:t>Vacuno, porcino, ovino y caprino en canal por unidad.</w:t>
      </w:r>
      <w:r>
        <w:rPr>
          <w:rFonts w:ascii="Arial" w:eastAsia="Arial" w:hAnsi="Arial" w:cs="Arial"/>
        </w:rPr>
        <w:tab/>
        <w:t>$</w:t>
      </w:r>
      <w:r>
        <w:rPr>
          <w:rFonts w:ascii="Arial" w:eastAsia="Arial" w:hAnsi="Arial" w:cs="Arial"/>
        </w:rPr>
        <w:tab/>
        <w:t xml:space="preserve"> 6.00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CAPÍTULO VI</w:t>
      </w: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POR REPARACIÓN DE LA VÍA PÚBLICA</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b/>
        </w:rPr>
        <w:t>ARTÍCULO 23.</w:t>
      </w:r>
      <w:r>
        <w:rPr>
          <w:rFonts w:ascii="Arial" w:eastAsia="Arial" w:hAnsi="Arial" w:cs="Arial"/>
        </w:rPr>
        <w:t xml:space="preserve"> Por la reparación de la vía pública que se haya dañado, por cualquier concepto, se cobrará la siguiente:</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ab/>
        <w:t>CONCEPTO</w:t>
      </w:r>
      <w:r>
        <w:rPr>
          <w:rFonts w:ascii="Arial" w:eastAsia="Arial" w:hAnsi="Arial" w:cs="Arial"/>
          <w:b/>
        </w:rPr>
        <w:tab/>
      </w:r>
      <w:r>
        <w:rPr>
          <w:rFonts w:ascii="Arial" w:eastAsia="Arial" w:hAnsi="Arial" w:cs="Arial"/>
          <w:b/>
        </w:rPr>
        <w:tab/>
        <w:t>TARIFA</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 xml:space="preserve">I. </w:t>
      </w:r>
      <w:r>
        <w:rPr>
          <w:rFonts w:ascii="Arial" w:eastAsia="Arial" w:hAnsi="Arial" w:cs="Arial"/>
        </w:rPr>
        <w:tab/>
        <w:t>Concreto Hidráulico por m².</w:t>
      </w:r>
      <w:r>
        <w:rPr>
          <w:rFonts w:ascii="Arial" w:eastAsia="Arial" w:hAnsi="Arial" w:cs="Arial"/>
        </w:rPr>
        <w:tab/>
        <w:t>$</w:t>
      </w:r>
      <w:r>
        <w:rPr>
          <w:rFonts w:ascii="Arial" w:eastAsia="Arial" w:hAnsi="Arial" w:cs="Arial"/>
        </w:rPr>
        <w:tab/>
        <w:t xml:space="preserve"> 620.00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 xml:space="preserve">II. </w:t>
      </w:r>
      <w:r>
        <w:rPr>
          <w:rFonts w:ascii="Arial" w:eastAsia="Arial" w:hAnsi="Arial" w:cs="Arial"/>
        </w:rPr>
        <w:tab/>
        <w:t>Asfalto por m².</w:t>
      </w:r>
      <w:r>
        <w:rPr>
          <w:rFonts w:ascii="Arial" w:eastAsia="Arial" w:hAnsi="Arial" w:cs="Arial"/>
        </w:rPr>
        <w:tab/>
        <w:t>$</w:t>
      </w:r>
      <w:r>
        <w:rPr>
          <w:rFonts w:ascii="Arial" w:eastAsia="Arial" w:hAnsi="Arial" w:cs="Arial"/>
        </w:rPr>
        <w:tab/>
        <w:t xml:space="preserve"> 467.00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 xml:space="preserve">III. </w:t>
      </w:r>
      <w:r>
        <w:rPr>
          <w:rFonts w:ascii="Arial" w:eastAsia="Arial" w:hAnsi="Arial" w:cs="Arial"/>
        </w:rPr>
        <w:tab/>
      </w:r>
      <w:proofErr w:type="spellStart"/>
      <w:r>
        <w:rPr>
          <w:rFonts w:ascii="Arial" w:eastAsia="Arial" w:hAnsi="Arial" w:cs="Arial"/>
        </w:rPr>
        <w:t>Adocreto</w:t>
      </w:r>
      <w:proofErr w:type="spellEnd"/>
      <w:r>
        <w:rPr>
          <w:rFonts w:ascii="Arial" w:eastAsia="Arial" w:hAnsi="Arial" w:cs="Arial"/>
        </w:rPr>
        <w:t xml:space="preserve"> por m².</w:t>
      </w:r>
      <w:r>
        <w:rPr>
          <w:rFonts w:ascii="Arial" w:eastAsia="Arial" w:hAnsi="Arial" w:cs="Arial"/>
        </w:rPr>
        <w:tab/>
        <w:t xml:space="preserve">$ </w:t>
      </w:r>
      <w:r>
        <w:rPr>
          <w:rFonts w:ascii="Arial" w:eastAsia="Arial" w:hAnsi="Arial" w:cs="Arial"/>
        </w:rPr>
        <w:tab/>
        <w:t>501.00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 xml:space="preserve">IV. </w:t>
      </w:r>
      <w:r>
        <w:rPr>
          <w:rFonts w:ascii="Arial" w:eastAsia="Arial" w:hAnsi="Arial" w:cs="Arial"/>
        </w:rPr>
        <w:tab/>
        <w:t>Banquetas por m².</w:t>
      </w:r>
      <w:r>
        <w:rPr>
          <w:rFonts w:ascii="Arial" w:eastAsia="Arial" w:hAnsi="Arial" w:cs="Arial"/>
        </w:rPr>
        <w:tab/>
        <w:t>$</w:t>
      </w:r>
      <w:r>
        <w:rPr>
          <w:rFonts w:ascii="Arial" w:eastAsia="Arial" w:hAnsi="Arial" w:cs="Arial"/>
        </w:rPr>
        <w:tab/>
        <w:t xml:space="preserve"> 444.00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 xml:space="preserve">V. </w:t>
      </w:r>
      <w:r>
        <w:rPr>
          <w:rFonts w:ascii="Arial" w:eastAsia="Arial" w:hAnsi="Arial" w:cs="Arial"/>
        </w:rPr>
        <w:tab/>
        <w:t>Guarniciones por metro lineal.</w:t>
      </w:r>
      <w:r>
        <w:rPr>
          <w:rFonts w:ascii="Arial" w:eastAsia="Arial" w:hAnsi="Arial" w:cs="Arial"/>
        </w:rPr>
        <w:tab/>
        <w:t xml:space="preserve">$ </w:t>
      </w:r>
      <w:r>
        <w:rPr>
          <w:rFonts w:ascii="Arial" w:eastAsia="Arial" w:hAnsi="Arial" w:cs="Arial"/>
        </w:rPr>
        <w:tab/>
        <w:t>372.00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CAPÍTULO VII</w:t>
      </w: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POR SERVICIOS DE TRÁNSITO Y VIALIDAD</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b/>
        </w:rPr>
        <w:t>ARTÍCULO 24.</w:t>
      </w:r>
      <w:r>
        <w:rPr>
          <w:rFonts w:ascii="Arial" w:eastAsia="Arial" w:hAnsi="Arial" w:cs="Arial"/>
        </w:rPr>
        <w:t xml:space="preserve"> Los derechos que se causen por la prestación de los servicios de tránsito municipal, se pagarán conforme a lo siguiente:</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 xml:space="preserve">I. </w:t>
      </w:r>
      <w:r>
        <w:rPr>
          <w:rFonts w:ascii="Arial" w:eastAsia="Arial" w:hAnsi="Arial" w:cs="Arial"/>
        </w:rPr>
        <w:tab/>
        <w:t>Almacenaje:</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t>Por guarda de vehículos en los depósitos de la autoridad de tránsito municipal correspondiente, por día se pagará la cantidad en pesos de:</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ab/>
        <w:t>CONCEPTO</w:t>
      </w:r>
      <w:r>
        <w:rPr>
          <w:rFonts w:ascii="Arial" w:eastAsia="Arial" w:hAnsi="Arial" w:cs="Arial"/>
          <w:b/>
        </w:rPr>
        <w:tab/>
      </w:r>
      <w:r>
        <w:rPr>
          <w:rFonts w:ascii="Arial" w:eastAsia="Arial" w:hAnsi="Arial" w:cs="Arial"/>
          <w:b/>
        </w:rPr>
        <w:tab/>
      </w:r>
      <w:r>
        <w:rPr>
          <w:rFonts w:ascii="Arial" w:eastAsia="Arial" w:hAnsi="Arial" w:cs="Arial"/>
          <w:b/>
        </w:rPr>
        <w:tab/>
        <w:t>TARIFA</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numPr>
          <w:ilvl w:val="0"/>
          <w:numId w:val="5"/>
        </w:num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t>Remolques, pipas, autobuses o vehículos de tamaño semejante.</w:t>
      </w:r>
      <w:r>
        <w:rPr>
          <w:rFonts w:ascii="Arial" w:eastAsia="Arial" w:hAnsi="Arial" w:cs="Arial"/>
        </w:rPr>
        <w:tab/>
        <w:t>$</w:t>
      </w:r>
      <w:r>
        <w:rPr>
          <w:rFonts w:ascii="Arial" w:eastAsia="Arial" w:hAnsi="Arial" w:cs="Arial"/>
        </w:rPr>
        <w:tab/>
        <w:t xml:space="preserve"> 24.00</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t xml:space="preserve">B) </w:t>
      </w:r>
      <w:r>
        <w:rPr>
          <w:rFonts w:ascii="Arial" w:eastAsia="Arial" w:hAnsi="Arial" w:cs="Arial"/>
        </w:rPr>
        <w:tab/>
        <w:t>Camiones, camionetas y automóviles.</w:t>
      </w:r>
      <w:r>
        <w:rPr>
          <w:rFonts w:ascii="Arial" w:eastAsia="Arial" w:hAnsi="Arial" w:cs="Arial"/>
        </w:rPr>
        <w:tab/>
        <w:t>$</w:t>
      </w:r>
      <w:r>
        <w:rPr>
          <w:rFonts w:ascii="Arial" w:eastAsia="Arial" w:hAnsi="Arial" w:cs="Arial"/>
        </w:rPr>
        <w:tab/>
        <w:t xml:space="preserve"> 20.00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t xml:space="preserve">C) </w:t>
      </w:r>
      <w:r>
        <w:rPr>
          <w:rFonts w:ascii="Arial" w:eastAsia="Arial" w:hAnsi="Arial" w:cs="Arial"/>
        </w:rPr>
        <w:tab/>
        <w:t>Motocicletas.</w:t>
      </w:r>
      <w:r>
        <w:rPr>
          <w:rFonts w:ascii="Arial" w:eastAsia="Arial" w:hAnsi="Arial" w:cs="Arial"/>
        </w:rPr>
        <w:tab/>
        <w:t>$</w:t>
      </w:r>
      <w:r>
        <w:rPr>
          <w:rFonts w:ascii="Arial" w:eastAsia="Arial" w:hAnsi="Arial" w:cs="Arial"/>
        </w:rPr>
        <w:tab/>
        <w:t xml:space="preserve"> 16.00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hanging="705"/>
        <w:jc w:val="both"/>
        <w:rPr>
          <w:rFonts w:ascii="Arial" w:eastAsia="Arial" w:hAnsi="Arial" w:cs="Arial"/>
        </w:rPr>
      </w:pPr>
      <w:r>
        <w:rPr>
          <w:rFonts w:ascii="Arial" w:eastAsia="Arial" w:hAnsi="Arial" w:cs="Arial"/>
        </w:rPr>
        <w:t xml:space="preserve">II. </w:t>
      </w:r>
      <w:r>
        <w:rPr>
          <w:rFonts w:ascii="Arial" w:eastAsia="Arial" w:hAnsi="Arial" w:cs="Arial"/>
        </w:rPr>
        <w:tab/>
        <w:t>Los servicios de grúa que presten las autoridades de tránsito municipal, se cobrarán conforme a lo siguiente:</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1416" w:hanging="711"/>
        <w:jc w:val="both"/>
        <w:rPr>
          <w:rFonts w:ascii="Arial" w:eastAsia="Arial" w:hAnsi="Arial" w:cs="Arial"/>
        </w:rPr>
      </w:pPr>
      <w:r>
        <w:rPr>
          <w:rFonts w:ascii="Arial" w:eastAsia="Arial" w:hAnsi="Arial" w:cs="Arial"/>
        </w:rPr>
        <w:t>A)</w:t>
      </w:r>
      <w:r>
        <w:rPr>
          <w:rFonts w:ascii="Arial" w:eastAsia="Arial" w:hAnsi="Arial" w:cs="Arial"/>
        </w:rPr>
        <w:tab/>
        <w:t xml:space="preserve">Hasta en un radio de 10 </w:t>
      </w:r>
      <w:proofErr w:type="spellStart"/>
      <w:r>
        <w:rPr>
          <w:rFonts w:ascii="Arial" w:eastAsia="Arial" w:hAnsi="Arial" w:cs="Arial"/>
        </w:rPr>
        <w:t>Kms</w:t>
      </w:r>
      <w:proofErr w:type="spellEnd"/>
      <w:r>
        <w:rPr>
          <w:rFonts w:ascii="Arial" w:eastAsia="Arial" w:hAnsi="Arial" w:cs="Arial"/>
        </w:rPr>
        <w:t>. de la Cabecera Municipal, se aplicarán las siguientes cuotas:</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1.</w:t>
      </w:r>
      <w:r>
        <w:rPr>
          <w:rFonts w:ascii="Arial" w:eastAsia="Arial" w:hAnsi="Arial" w:cs="Arial"/>
        </w:rPr>
        <w:tab/>
        <w:t xml:space="preserve">Automóviles, camionetas y remolques. </w:t>
      </w:r>
      <w:r>
        <w:rPr>
          <w:rFonts w:ascii="Arial" w:eastAsia="Arial" w:hAnsi="Arial" w:cs="Arial"/>
        </w:rPr>
        <w:tab/>
        <w:t>$</w:t>
      </w:r>
      <w:r>
        <w:rPr>
          <w:rFonts w:ascii="Arial" w:eastAsia="Arial" w:hAnsi="Arial" w:cs="Arial"/>
        </w:rPr>
        <w:tab/>
        <w:t>464.00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2.</w:t>
      </w:r>
      <w:r>
        <w:rPr>
          <w:rFonts w:ascii="Arial" w:eastAsia="Arial" w:hAnsi="Arial" w:cs="Arial"/>
        </w:rPr>
        <w:tab/>
        <w:t xml:space="preserve">Autobuses y camiones. </w:t>
      </w:r>
      <w:r>
        <w:rPr>
          <w:rFonts w:ascii="Arial" w:eastAsia="Arial" w:hAnsi="Arial" w:cs="Arial"/>
        </w:rPr>
        <w:tab/>
        <w:t>$</w:t>
      </w:r>
      <w:r>
        <w:rPr>
          <w:rFonts w:ascii="Arial" w:eastAsia="Arial" w:hAnsi="Arial" w:cs="Arial"/>
        </w:rPr>
        <w:tab/>
        <w:t>642.00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3.</w:t>
      </w:r>
      <w:r>
        <w:rPr>
          <w:rFonts w:ascii="Arial" w:eastAsia="Arial" w:hAnsi="Arial" w:cs="Arial"/>
        </w:rPr>
        <w:tab/>
        <w:t>Motocicletas.</w:t>
      </w:r>
      <w:r>
        <w:rPr>
          <w:rFonts w:ascii="Arial" w:eastAsia="Arial" w:hAnsi="Arial" w:cs="Arial"/>
        </w:rPr>
        <w:tab/>
        <w:t>$</w:t>
      </w:r>
      <w:r>
        <w:rPr>
          <w:rFonts w:ascii="Arial" w:eastAsia="Arial" w:hAnsi="Arial" w:cs="Arial"/>
        </w:rPr>
        <w:tab/>
        <w:t>232.00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2124" w:hanging="714"/>
        <w:jc w:val="both"/>
        <w:rPr>
          <w:rFonts w:ascii="Arial" w:eastAsia="Arial" w:hAnsi="Arial" w:cs="Arial"/>
        </w:rPr>
      </w:pPr>
      <w:r>
        <w:rPr>
          <w:rFonts w:ascii="Arial" w:eastAsia="Arial" w:hAnsi="Arial" w:cs="Arial"/>
        </w:rPr>
        <w:t xml:space="preserve">B) </w:t>
      </w:r>
      <w:r>
        <w:rPr>
          <w:rFonts w:ascii="Arial" w:eastAsia="Arial" w:hAnsi="Arial" w:cs="Arial"/>
        </w:rPr>
        <w:tab/>
        <w:t>Fuera del radio a que se refiere el inciso anterior, por cada Km. adicional:</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 xml:space="preserve">1. </w:t>
      </w:r>
      <w:r>
        <w:rPr>
          <w:rFonts w:ascii="Arial" w:eastAsia="Arial" w:hAnsi="Arial" w:cs="Arial"/>
        </w:rPr>
        <w:tab/>
        <w:t>Automóviles, camionetas y remolques.</w:t>
      </w:r>
      <w:r>
        <w:rPr>
          <w:rFonts w:ascii="Arial" w:eastAsia="Arial" w:hAnsi="Arial" w:cs="Arial"/>
        </w:rPr>
        <w:tab/>
        <w:t>$</w:t>
      </w:r>
      <w:r>
        <w:rPr>
          <w:rFonts w:ascii="Arial" w:eastAsia="Arial" w:hAnsi="Arial" w:cs="Arial"/>
        </w:rPr>
        <w:tab/>
        <w:t xml:space="preserve"> 14.00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 xml:space="preserve">2. </w:t>
      </w:r>
      <w:r>
        <w:rPr>
          <w:rFonts w:ascii="Arial" w:eastAsia="Arial" w:hAnsi="Arial" w:cs="Arial"/>
        </w:rPr>
        <w:tab/>
        <w:t>Autobuses y camiones.</w:t>
      </w:r>
      <w:r>
        <w:rPr>
          <w:rFonts w:ascii="Arial" w:eastAsia="Arial" w:hAnsi="Arial" w:cs="Arial"/>
        </w:rPr>
        <w:tab/>
        <w:t>$</w:t>
      </w:r>
      <w:r>
        <w:rPr>
          <w:rFonts w:ascii="Arial" w:eastAsia="Arial" w:hAnsi="Arial" w:cs="Arial"/>
        </w:rPr>
        <w:tab/>
        <w:t>24.00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3.</w:t>
      </w:r>
      <w:r>
        <w:rPr>
          <w:rFonts w:ascii="Arial" w:eastAsia="Arial" w:hAnsi="Arial" w:cs="Arial"/>
        </w:rPr>
        <w:tab/>
        <w:t>Motocicletas.</w:t>
      </w:r>
      <w:r>
        <w:rPr>
          <w:rFonts w:ascii="Arial" w:eastAsia="Arial" w:hAnsi="Arial" w:cs="Arial"/>
        </w:rPr>
        <w:tab/>
        <w:t xml:space="preserve">$ </w:t>
      </w:r>
      <w:r>
        <w:rPr>
          <w:rFonts w:ascii="Arial" w:eastAsia="Arial" w:hAnsi="Arial" w:cs="Arial"/>
        </w:rPr>
        <w:tab/>
        <w:t>8.00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Los derechos por la prestación de los servicios a que se refiere este artículo, se pagarán a través de la tesorería municipal cuando las autoridades respectivas hayan asumido la función de tránsito. En caso contrario, se aplicará lo dispuesto por el artículo 33 de la Ley de Ingresos del Estado de Michoacán de Ocampo, para el mismo ejercicio.</w:t>
      </w:r>
    </w:p>
    <w:p w:rsidR="00320FB3" w:rsidRDefault="00320FB3">
      <w:pPr>
        <w:tabs>
          <w:tab w:val="left" w:pos="709"/>
          <w:tab w:val="left" w:pos="1418"/>
          <w:tab w:val="left" w:pos="2127"/>
          <w:tab w:val="left" w:pos="7938"/>
          <w:tab w:val="left" w:pos="8222"/>
          <w:tab w:val="right" w:pos="9498"/>
        </w:tabs>
        <w:spacing w:line="360" w:lineRule="auto"/>
        <w:jc w:val="both"/>
        <w:rPr>
          <w:rFonts w:ascii="Arial" w:eastAsia="Arial" w:hAnsi="Arial" w:cs="Arial"/>
        </w:rPr>
      </w:pP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OTROS DERECHOS</w:t>
      </w:r>
    </w:p>
    <w:p w:rsidR="00320FB3" w:rsidRDefault="00320FB3">
      <w:pPr>
        <w:tabs>
          <w:tab w:val="left" w:pos="709"/>
          <w:tab w:val="left" w:pos="1418"/>
          <w:tab w:val="left" w:pos="2127"/>
          <w:tab w:val="left" w:pos="7938"/>
          <w:tab w:val="right" w:pos="9498"/>
        </w:tabs>
        <w:spacing w:line="360" w:lineRule="auto"/>
        <w:jc w:val="center"/>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CAPÍTULO VIII</w:t>
      </w: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POR EXPEDICIÓN, REVALIDACIÓN Y CANJE DE PERMISOS O</w:t>
      </w: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LICENCIAS PARA FUNCIONAMIENTO DE ESTABLECIMIENTOS.</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b/>
        </w:rPr>
        <w:t>ARTÍCULO 25.</w:t>
      </w:r>
      <w:r>
        <w:rPr>
          <w:rFonts w:ascii="Arial" w:eastAsia="Arial" w:hAnsi="Arial" w:cs="Arial"/>
        </w:rPr>
        <w:t xml:space="preserve"> Los derechos por la expedición, revalidación o refrendo y canje de permisos o licencias, para establecimientos que expendan bebidas alcohólicas al público </w:t>
      </w:r>
      <w:r>
        <w:rPr>
          <w:rFonts w:ascii="Arial" w:eastAsia="Arial" w:hAnsi="Arial" w:cs="Arial"/>
        </w:rPr>
        <w:lastRenderedPageBreak/>
        <w:t>en general, se causarán, liquidarán y pagarán en el equivalente a las veces del valor diario de la Unidad de Medida y Actualización, que se señalan en la siguiente:</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TARIFA</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numPr>
          <w:ilvl w:val="0"/>
          <w:numId w:val="7"/>
        </w:num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Por expedición y revalidación anual de licencias o permisos conforme al reglamento municipal correspondiente:</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right" w:pos="9498"/>
        </w:tabs>
        <w:spacing w:line="360" w:lineRule="auto"/>
        <w:jc w:val="both"/>
        <w:rPr>
          <w:rFonts w:ascii="Arial" w:eastAsia="Arial" w:hAnsi="Arial" w:cs="Arial"/>
        </w:rPr>
      </w:pPr>
      <w:r>
        <w:rPr>
          <w:rFonts w:ascii="Arial" w:eastAsia="Arial" w:hAnsi="Arial" w:cs="Arial"/>
          <w:b/>
        </w:rPr>
        <w:tab/>
        <w:t xml:space="preserve">CONCEPTO </w:t>
      </w:r>
      <w:r>
        <w:rPr>
          <w:rFonts w:ascii="Arial" w:eastAsia="Arial" w:hAnsi="Arial" w:cs="Arial"/>
          <w:b/>
        </w:rPr>
        <w:tab/>
        <w:t>UNIDAD DE MEDIDA Y ACTUALIZACIÓN</w:t>
      </w:r>
    </w:p>
    <w:p w:rsidR="00320FB3" w:rsidRDefault="00C605D5">
      <w:pPr>
        <w:tabs>
          <w:tab w:val="left" w:pos="709"/>
          <w:tab w:val="left" w:pos="1418"/>
          <w:tab w:val="left" w:pos="2127"/>
          <w:tab w:val="left" w:pos="5954"/>
          <w:tab w:val="left" w:pos="6804"/>
          <w:tab w:val="left" w:pos="8222"/>
          <w:tab w:val="right" w:pos="9498"/>
        </w:tabs>
        <w:spacing w:line="360" w:lineRule="auto"/>
        <w:jc w:val="both"/>
        <w:rPr>
          <w:rFonts w:ascii="Arial" w:eastAsia="Arial" w:hAnsi="Arial" w:cs="Arial"/>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 xml:space="preserve">POR </w:t>
      </w:r>
      <w:r>
        <w:rPr>
          <w:rFonts w:ascii="Arial" w:eastAsia="Arial" w:hAnsi="Arial" w:cs="Arial"/>
          <w:b/>
        </w:rPr>
        <w:tab/>
        <w:t>POR</w:t>
      </w:r>
    </w:p>
    <w:p w:rsidR="00320FB3" w:rsidRDefault="00C605D5">
      <w:pPr>
        <w:tabs>
          <w:tab w:val="left" w:pos="709"/>
          <w:tab w:val="left" w:pos="1418"/>
          <w:tab w:val="left" w:pos="2127"/>
          <w:tab w:val="left" w:pos="5954"/>
          <w:tab w:val="right" w:pos="9498"/>
        </w:tabs>
        <w:spacing w:line="360" w:lineRule="auto"/>
        <w:jc w:val="both"/>
        <w:rPr>
          <w:rFonts w:ascii="Arial" w:eastAsia="Arial" w:hAnsi="Arial" w:cs="Arial"/>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 xml:space="preserve">EXPEDICIÓN </w:t>
      </w:r>
      <w:r>
        <w:rPr>
          <w:rFonts w:ascii="Arial" w:eastAsia="Arial" w:hAnsi="Arial" w:cs="Arial"/>
          <w:b/>
        </w:rPr>
        <w:tab/>
        <w:t>REVALIDACIÓN</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numPr>
          <w:ilvl w:val="0"/>
          <w:numId w:val="6"/>
        </w:numPr>
        <w:tabs>
          <w:tab w:val="left" w:pos="709"/>
          <w:tab w:val="left" w:pos="1418"/>
          <w:tab w:val="left" w:pos="2127"/>
          <w:tab w:val="left" w:pos="7938"/>
          <w:tab w:val="right" w:pos="9498"/>
        </w:tabs>
        <w:spacing w:line="360" w:lineRule="auto"/>
        <w:ind w:left="1418" w:right="3496" w:hanging="713"/>
        <w:jc w:val="both"/>
        <w:rPr>
          <w:rFonts w:ascii="Arial" w:eastAsia="Arial" w:hAnsi="Arial" w:cs="Arial"/>
        </w:rPr>
      </w:pPr>
      <w:r>
        <w:rPr>
          <w:rFonts w:ascii="Arial" w:eastAsia="Arial" w:hAnsi="Arial" w:cs="Arial"/>
        </w:rPr>
        <w:t>Para expendio de cerveza y bebidas de bajo contenido alcohólico, en envase cerrado, por depósitos, tiendas de abarrotes, misceláneas, tendejones y</w:t>
      </w:r>
      <w:r w:rsidR="00B4416D">
        <w:rPr>
          <w:rFonts w:ascii="Arial" w:eastAsia="Arial" w:hAnsi="Arial" w:cs="Arial"/>
        </w:rPr>
        <w:t xml:space="preserve"> establecimientos similares. </w:t>
      </w:r>
      <w:r w:rsidR="00B4416D">
        <w:rPr>
          <w:rFonts w:ascii="Arial" w:eastAsia="Arial" w:hAnsi="Arial" w:cs="Arial"/>
        </w:rPr>
        <w:tab/>
        <w:t>68</w:t>
      </w:r>
      <w:r w:rsidR="00B4416D">
        <w:rPr>
          <w:rFonts w:ascii="Arial" w:eastAsia="Arial" w:hAnsi="Arial" w:cs="Arial"/>
        </w:rPr>
        <w:tab/>
        <w:t>31</w:t>
      </w:r>
    </w:p>
    <w:p w:rsidR="00320FB3" w:rsidRDefault="00320FB3">
      <w:pPr>
        <w:tabs>
          <w:tab w:val="left" w:pos="709"/>
          <w:tab w:val="left" w:pos="1418"/>
          <w:tab w:val="left" w:pos="2127"/>
          <w:tab w:val="left" w:pos="7938"/>
          <w:tab w:val="right" w:pos="9498"/>
        </w:tabs>
        <w:spacing w:line="360" w:lineRule="auto"/>
        <w:ind w:left="1418" w:right="3496" w:hanging="713"/>
        <w:jc w:val="both"/>
        <w:rPr>
          <w:rFonts w:ascii="Arial" w:eastAsia="Arial" w:hAnsi="Arial" w:cs="Arial"/>
        </w:rPr>
      </w:pPr>
    </w:p>
    <w:p w:rsidR="00320FB3" w:rsidRDefault="00C605D5">
      <w:pPr>
        <w:numPr>
          <w:ilvl w:val="0"/>
          <w:numId w:val="6"/>
        </w:numPr>
        <w:tabs>
          <w:tab w:val="left" w:pos="709"/>
          <w:tab w:val="left" w:pos="1418"/>
          <w:tab w:val="left" w:pos="2127"/>
          <w:tab w:val="left" w:pos="7938"/>
          <w:tab w:val="right" w:pos="9498"/>
        </w:tabs>
        <w:spacing w:line="360" w:lineRule="auto"/>
        <w:ind w:left="1418" w:right="3496" w:hanging="713"/>
        <w:jc w:val="both"/>
        <w:rPr>
          <w:rFonts w:ascii="Arial" w:eastAsia="Arial" w:hAnsi="Arial" w:cs="Arial"/>
        </w:rPr>
      </w:pPr>
      <w:r>
        <w:rPr>
          <w:rFonts w:ascii="Arial" w:eastAsia="Arial" w:hAnsi="Arial" w:cs="Arial"/>
        </w:rPr>
        <w:t>Para expendio de cerveza y bebidas de bajo y alto contenido alcohólico, en envase cerrado, por tiendas de abarrotes, misceláneas, tendejones, minisúper y</w:t>
      </w:r>
      <w:r w:rsidR="00B4416D">
        <w:rPr>
          <w:rFonts w:ascii="Arial" w:eastAsia="Arial" w:hAnsi="Arial" w:cs="Arial"/>
        </w:rPr>
        <w:t xml:space="preserve"> establecimientos similares. </w:t>
      </w:r>
      <w:r w:rsidR="00B4416D">
        <w:rPr>
          <w:rFonts w:ascii="Arial" w:eastAsia="Arial" w:hAnsi="Arial" w:cs="Arial"/>
        </w:rPr>
        <w:tab/>
        <w:t>78</w:t>
      </w:r>
      <w:r w:rsidR="00B4416D">
        <w:rPr>
          <w:rFonts w:ascii="Arial" w:eastAsia="Arial" w:hAnsi="Arial" w:cs="Arial"/>
        </w:rPr>
        <w:tab/>
        <w:t>35</w:t>
      </w:r>
    </w:p>
    <w:p w:rsidR="00320FB3" w:rsidRDefault="00320FB3">
      <w:pPr>
        <w:tabs>
          <w:tab w:val="left" w:pos="709"/>
          <w:tab w:val="left" w:pos="1418"/>
          <w:tab w:val="left" w:pos="2127"/>
          <w:tab w:val="left" w:pos="7938"/>
          <w:tab w:val="right" w:pos="9498"/>
        </w:tabs>
        <w:spacing w:line="360" w:lineRule="auto"/>
        <w:ind w:left="1418" w:right="3496" w:hanging="713"/>
        <w:jc w:val="both"/>
        <w:rPr>
          <w:rFonts w:ascii="Arial" w:eastAsia="Arial" w:hAnsi="Arial" w:cs="Arial"/>
        </w:rPr>
      </w:pPr>
    </w:p>
    <w:p w:rsidR="00320FB3" w:rsidRDefault="00C605D5">
      <w:pPr>
        <w:numPr>
          <w:ilvl w:val="0"/>
          <w:numId w:val="6"/>
        </w:numPr>
        <w:tabs>
          <w:tab w:val="left" w:pos="709"/>
          <w:tab w:val="left" w:pos="1418"/>
          <w:tab w:val="left" w:pos="2127"/>
          <w:tab w:val="left" w:pos="7938"/>
          <w:tab w:val="right" w:pos="9498"/>
        </w:tabs>
        <w:spacing w:line="360" w:lineRule="auto"/>
        <w:ind w:left="1418" w:right="3496" w:hanging="713"/>
        <w:jc w:val="both"/>
        <w:rPr>
          <w:rFonts w:ascii="Arial" w:eastAsia="Arial" w:hAnsi="Arial" w:cs="Arial"/>
        </w:rPr>
      </w:pPr>
      <w:r>
        <w:rPr>
          <w:rFonts w:ascii="Arial" w:eastAsia="Arial" w:hAnsi="Arial" w:cs="Arial"/>
        </w:rPr>
        <w:t>Para expendio de cerveza y bebidas de bajo y alto contenido alcohólico, en envase cerrado, por vinaterías, supermercados y</w:t>
      </w:r>
      <w:r w:rsidR="00B4416D">
        <w:rPr>
          <w:rFonts w:ascii="Arial" w:eastAsia="Arial" w:hAnsi="Arial" w:cs="Arial"/>
        </w:rPr>
        <w:t xml:space="preserve"> establecimientos similares.</w:t>
      </w:r>
      <w:r w:rsidR="00B4416D">
        <w:rPr>
          <w:rFonts w:ascii="Arial" w:eastAsia="Arial" w:hAnsi="Arial" w:cs="Arial"/>
        </w:rPr>
        <w:tab/>
        <w:t>127</w:t>
      </w:r>
      <w:r w:rsidR="00B4416D">
        <w:rPr>
          <w:rFonts w:ascii="Arial" w:eastAsia="Arial" w:hAnsi="Arial" w:cs="Arial"/>
        </w:rPr>
        <w:tab/>
        <w:t>47</w:t>
      </w:r>
    </w:p>
    <w:p w:rsidR="00320FB3" w:rsidRDefault="00320FB3">
      <w:pPr>
        <w:tabs>
          <w:tab w:val="left" w:pos="709"/>
          <w:tab w:val="left" w:pos="1418"/>
          <w:tab w:val="left" w:pos="2127"/>
          <w:tab w:val="left" w:pos="7938"/>
          <w:tab w:val="right" w:pos="9498"/>
        </w:tabs>
        <w:spacing w:line="360" w:lineRule="auto"/>
        <w:ind w:left="1418" w:right="3496" w:hanging="713"/>
        <w:jc w:val="both"/>
        <w:rPr>
          <w:rFonts w:ascii="Arial" w:eastAsia="Arial" w:hAnsi="Arial" w:cs="Arial"/>
        </w:rPr>
      </w:pPr>
    </w:p>
    <w:p w:rsidR="00320FB3" w:rsidRDefault="00C605D5">
      <w:pPr>
        <w:numPr>
          <w:ilvl w:val="0"/>
          <w:numId w:val="6"/>
        </w:numPr>
        <w:tabs>
          <w:tab w:val="left" w:pos="709"/>
          <w:tab w:val="left" w:pos="1418"/>
          <w:tab w:val="left" w:pos="2127"/>
          <w:tab w:val="left" w:pos="7938"/>
          <w:tab w:val="right" w:pos="9498"/>
        </w:tabs>
        <w:spacing w:line="360" w:lineRule="auto"/>
        <w:ind w:left="1418" w:right="3496" w:hanging="713"/>
        <w:jc w:val="both"/>
        <w:rPr>
          <w:rFonts w:ascii="Arial" w:eastAsia="Arial" w:hAnsi="Arial" w:cs="Arial"/>
        </w:rPr>
      </w:pPr>
      <w:r>
        <w:rPr>
          <w:rFonts w:ascii="Arial" w:eastAsia="Arial" w:hAnsi="Arial" w:cs="Arial"/>
        </w:rPr>
        <w:t>Para expendio de cerveza y bebidas de bajo y alto contenido alcohólico, en envase cerrado, por tiendas de autoservicio y</w:t>
      </w:r>
      <w:r w:rsidR="00B4416D">
        <w:rPr>
          <w:rFonts w:ascii="Arial" w:eastAsia="Arial" w:hAnsi="Arial" w:cs="Arial"/>
        </w:rPr>
        <w:t xml:space="preserve"> establecimientos similares.</w:t>
      </w:r>
      <w:r w:rsidR="00B4416D">
        <w:rPr>
          <w:rFonts w:ascii="Arial" w:eastAsia="Arial" w:hAnsi="Arial" w:cs="Arial"/>
        </w:rPr>
        <w:tab/>
        <w:t>425</w:t>
      </w:r>
      <w:r w:rsidR="00B4416D">
        <w:rPr>
          <w:rFonts w:ascii="Arial" w:eastAsia="Arial" w:hAnsi="Arial" w:cs="Arial"/>
        </w:rPr>
        <w:tab/>
        <w:t>106</w:t>
      </w:r>
    </w:p>
    <w:p w:rsidR="00320FB3" w:rsidRDefault="00320FB3">
      <w:pPr>
        <w:tabs>
          <w:tab w:val="left" w:pos="709"/>
          <w:tab w:val="left" w:pos="1418"/>
          <w:tab w:val="left" w:pos="2127"/>
          <w:tab w:val="left" w:pos="7938"/>
          <w:tab w:val="right" w:pos="9498"/>
        </w:tabs>
        <w:spacing w:line="360" w:lineRule="auto"/>
        <w:ind w:left="1418" w:right="3496" w:hanging="713"/>
        <w:jc w:val="both"/>
        <w:rPr>
          <w:rFonts w:ascii="Arial" w:eastAsia="Arial" w:hAnsi="Arial" w:cs="Arial"/>
        </w:rPr>
      </w:pPr>
    </w:p>
    <w:p w:rsidR="00320FB3" w:rsidRDefault="00C605D5">
      <w:pPr>
        <w:numPr>
          <w:ilvl w:val="0"/>
          <w:numId w:val="6"/>
        </w:numPr>
        <w:tabs>
          <w:tab w:val="left" w:pos="709"/>
          <w:tab w:val="left" w:pos="1418"/>
          <w:tab w:val="left" w:pos="2127"/>
          <w:tab w:val="left" w:pos="5954"/>
          <w:tab w:val="left" w:pos="7938"/>
          <w:tab w:val="right" w:pos="9498"/>
        </w:tabs>
        <w:spacing w:line="360" w:lineRule="auto"/>
        <w:ind w:left="1418" w:right="2362" w:hanging="713"/>
        <w:jc w:val="both"/>
        <w:rPr>
          <w:rFonts w:ascii="Arial" w:eastAsia="Arial" w:hAnsi="Arial" w:cs="Arial"/>
        </w:rPr>
      </w:pPr>
      <w:r>
        <w:rPr>
          <w:rFonts w:ascii="Arial" w:eastAsia="Arial" w:hAnsi="Arial" w:cs="Arial"/>
        </w:rPr>
        <w:t>Para expendio de cerveza en envase abierto, con alimentos por restaurantes, fondas, cervecerías y e</w:t>
      </w:r>
      <w:r w:rsidR="00B4416D">
        <w:rPr>
          <w:rFonts w:ascii="Arial" w:eastAsia="Arial" w:hAnsi="Arial" w:cs="Arial"/>
        </w:rPr>
        <w:t xml:space="preserve">stablecimientos similares. </w:t>
      </w:r>
      <w:r w:rsidR="00B4416D">
        <w:rPr>
          <w:rFonts w:ascii="Arial" w:eastAsia="Arial" w:hAnsi="Arial" w:cs="Arial"/>
        </w:rPr>
        <w:tab/>
      </w:r>
      <w:r w:rsidR="00B4416D">
        <w:rPr>
          <w:rFonts w:ascii="Arial" w:eastAsia="Arial" w:hAnsi="Arial" w:cs="Arial"/>
        </w:rPr>
        <w:tab/>
        <w:t>127</w:t>
      </w:r>
      <w:r w:rsidR="00B4416D">
        <w:rPr>
          <w:rFonts w:ascii="Arial" w:eastAsia="Arial" w:hAnsi="Arial" w:cs="Arial"/>
        </w:rPr>
        <w:tab/>
        <w:t>47</w:t>
      </w:r>
    </w:p>
    <w:p w:rsidR="00320FB3" w:rsidRDefault="00320FB3">
      <w:pPr>
        <w:tabs>
          <w:tab w:val="left" w:pos="709"/>
          <w:tab w:val="left" w:pos="1418"/>
          <w:tab w:val="left" w:pos="2127"/>
          <w:tab w:val="left" w:pos="7938"/>
          <w:tab w:val="right" w:pos="9498"/>
        </w:tabs>
        <w:spacing w:line="360" w:lineRule="auto"/>
        <w:ind w:left="1418" w:hanging="713"/>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1418" w:hanging="713"/>
        <w:jc w:val="both"/>
        <w:rPr>
          <w:rFonts w:ascii="Arial" w:eastAsia="Arial" w:hAnsi="Arial" w:cs="Arial"/>
        </w:rPr>
      </w:pPr>
      <w:r>
        <w:rPr>
          <w:rFonts w:ascii="Arial" w:eastAsia="Arial" w:hAnsi="Arial" w:cs="Arial"/>
        </w:rPr>
        <w:t xml:space="preserve">F) </w:t>
      </w:r>
      <w:r>
        <w:rPr>
          <w:rFonts w:ascii="Arial" w:eastAsia="Arial" w:hAnsi="Arial" w:cs="Arial"/>
        </w:rPr>
        <w:tab/>
        <w:t>Para expendio de cerveza y bebidas de bajo y alto contenido alcohólico, con alimentos por:</w:t>
      </w:r>
    </w:p>
    <w:p w:rsidR="00320FB3" w:rsidRDefault="00320FB3">
      <w:pPr>
        <w:tabs>
          <w:tab w:val="left" w:pos="709"/>
          <w:tab w:val="left" w:pos="1418"/>
          <w:tab w:val="left" w:pos="2127"/>
          <w:tab w:val="left" w:pos="7938"/>
          <w:tab w:val="right" w:pos="9498"/>
        </w:tabs>
        <w:spacing w:line="360" w:lineRule="auto"/>
        <w:ind w:left="1418" w:hanging="713"/>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1418" w:hanging="713"/>
        <w:jc w:val="both"/>
        <w:rPr>
          <w:rFonts w:ascii="Arial" w:eastAsia="Arial" w:hAnsi="Arial" w:cs="Arial"/>
        </w:rPr>
      </w:pPr>
      <w:r>
        <w:rPr>
          <w:rFonts w:ascii="Arial" w:eastAsia="Arial" w:hAnsi="Arial" w:cs="Arial"/>
        </w:rPr>
        <w:tab/>
      </w:r>
      <w:r>
        <w:rPr>
          <w:rFonts w:ascii="Arial" w:eastAsia="Arial" w:hAnsi="Arial" w:cs="Arial"/>
        </w:rPr>
        <w:tab/>
        <w:t xml:space="preserve">1. </w:t>
      </w:r>
      <w:r>
        <w:rPr>
          <w:rFonts w:ascii="Arial" w:eastAsia="Arial" w:hAnsi="Arial" w:cs="Arial"/>
        </w:rPr>
        <w:tab/>
        <w:t xml:space="preserve">Fondas y </w:t>
      </w:r>
      <w:r w:rsidR="00B4416D">
        <w:rPr>
          <w:rFonts w:ascii="Arial" w:eastAsia="Arial" w:hAnsi="Arial" w:cs="Arial"/>
        </w:rPr>
        <w:t xml:space="preserve">establecimientos similares. </w:t>
      </w:r>
      <w:r w:rsidR="00B4416D">
        <w:rPr>
          <w:rFonts w:ascii="Arial" w:eastAsia="Arial" w:hAnsi="Arial" w:cs="Arial"/>
        </w:rPr>
        <w:tab/>
        <w:t>127</w:t>
      </w:r>
      <w:r w:rsidR="00B4416D">
        <w:rPr>
          <w:rFonts w:ascii="Arial" w:eastAsia="Arial" w:hAnsi="Arial" w:cs="Arial"/>
        </w:rPr>
        <w:tab/>
        <w:t>47</w:t>
      </w:r>
    </w:p>
    <w:p w:rsidR="00320FB3" w:rsidRDefault="00B4416D">
      <w:pPr>
        <w:tabs>
          <w:tab w:val="left" w:pos="709"/>
          <w:tab w:val="left" w:pos="1418"/>
          <w:tab w:val="left" w:pos="2127"/>
          <w:tab w:val="left" w:pos="7938"/>
          <w:tab w:val="right" w:pos="9498"/>
        </w:tabs>
        <w:spacing w:line="360" w:lineRule="auto"/>
        <w:ind w:left="1418" w:hanging="713"/>
        <w:jc w:val="both"/>
        <w:rPr>
          <w:rFonts w:ascii="Arial" w:eastAsia="Arial" w:hAnsi="Arial" w:cs="Arial"/>
        </w:rPr>
      </w:pPr>
      <w:r>
        <w:rPr>
          <w:rFonts w:ascii="Arial" w:eastAsia="Arial" w:hAnsi="Arial" w:cs="Arial"/>
        </w:rPr>
        <w:lastRenderedPageBreak/>
        <w:tab/>
      </w:r>
      <w:r>
        <w:rPr>
          <w:rFonts w:ascii="Arial" w:eastAsia="Arial" w:hAnsi="Arial" w:cs="Arial"/>
        </w:rPr>
        <w:tab/>
        <w:t xml:space="preserve">2. </w:t>
      </w:r>
      <w:r>
        <w:rPr>
          <w:rFonts w:ascii="Arial" w:eastAsia="Arial" w:hAnsi="Arial" w:cs="Arial"/>
        </w:rPr>
        <w:tab/>
        <w:t xml:space="preserve">Restaurante bar. </w:t>
      </w:r>
      <w:r>
        <w:rPr>
          <w:rFonts w:ascii="Arial" w:eastAsia="Arial" w:hAnsi="Arial" w:cs="Arial"/>
        </w:rPr>
        <w:tab/>
        <w:t>455</w:t>
      </w:r>
      <w:r>
        <w:rPr>
          <w:rFonts w:ascii="Arial" w:eastAsia="Arial" w:hAnsi="Arial" w:cs="Arial"/>
        </w:rPr>
        <w:tab/>
        <w:t>115</w:t>
      </w:r>
    </w:p>
    <w:p w:rsidR="00320FB3" w:rsidRDefault="00320FB3">
      <w:pPr>
        <w:tabs>
          <w:tab w:val="left" w:pos="709"/>
          <w:tab w:val="left" w:pos="1418"/>
          <w:tab w:val="left" w:pos="2127"/>
          <w:tab w:val="left" w:pos="7938"/>
          <w:tab w:val="right" w:pos="9498"/>
        </w:tabs>
        <w:spacing w:line="360" w:lineRule="auto"/>
        <w:ind w:left="1418" w:hanging="713"/>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1418" w:hanging="713"/>
        <w:jc w:val="both"/>
        <w:rPr>
          <w:rFonts w:ascii="Arial" w:eastAsia="Arial" w:hAnsi="Arial" w:cs="Arial"/>
        </w:rPr>
      </w:pPr>
      <w:r>
        <w:rPr>
          <w:rFonts w:ascii="Arial" w:eastAsia="Arial" w:hAnsi="Arial" w:cs="Arial"/>
        </w:rPr>
        <w:t xml:space="preserve">G) </w:t>
      </w:r>
      <w:r>
        <w:rPr>
          <w:rFonts w:ascii="Arial" w:eastAsia="Arial" w:hAnsi="Arial" w:cs="Arial"/>
        </w:rPr>
        <w:tab/>
        <w:t>Para expendio de cerveza y bebidas de bajo y alto contenido alcohólico, sin alimentos por:</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B4416D">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 xml:space="preserve">1. </w:t>
      </w:r>
      <w:r>
        <w:rPr>
          <w:rFonts w:ascii="Arial" w:eastAsia="Arial" w:hAnsi="Arial" w:cs="Arial"/>
        </w:rPr>
        <w:tab/>
        <w:t>Cantinas.</w:t>
      </w:r>
      <w:r>
        <w:rPr>
          <w:rFonts w:ascii="Arial" w:eastAsia="Arial" w:hAnsi="Arial" w:cs="Arial"/>
        </w:rPr>
        <w:tab/>
        <w:t xml:space="preserve">325 </w:t>
      </w:r>
      <w:r>
        <w:rPr>
          <w:rFonts w:ascii="Arial" w:eastAsia="Arial" w:hAnsi="Arial" w:cs="Arial"/>
        </w:rPr>
        <w:tab/>
        <w:t>86</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2.</w:t>
      </w:r>
      <w:r w:rsidR="00B4416D">
        <w:rPr>
          <w:rFonts w:ascii="Arial" w:eastAsia="Arial" w:hAnsi="Arial" w:cs="Arial"/>
        </w:rPr>
        <w:t xml:space="preserve"> </w:t>
      </w:r>
      <w:r w:rsidR="00B4416D">
        <w:rPr>
          <w:rFonts w:ascii="Arial" w:eastAsia="Arial" w:hAnsi="Arial" w:cs="Arial"/>
        </w:rPr>
        <w:tab/>
        <w:t xml:space="preserve">Centros </w:t>
      </w:r>
      <w:proofErr w:type="spellStart"/>
      <w:r w:rsidR="00B4416D">
        <w:rPr>
          <w:rFonts w:ascii="Arial" w:eastAsia="Arial" w:hAnsi="Arial" w:cs="Arial"/>
        </w:rPr>
        <w:t>botaneros</w:t>
      </w:r>
      <w:proofErr w:type="spellEnd"/>
      <w:r w:rsidR="00B4416D">
        <w:rPr>
          <w:rFonts w:ascii="Arial" w:eastAsia="Arial" w:hAnsi="Arial" w:cs="Arial"/>
        </w:rPr>
        <w:t xml:space="preserve"> y bares.</w:t>
      </w:r>
      <w:r w:rsidR="00B4416D">
        <w:rPr>
          <w:rFonts w:ascii="Arial" w:eastAsia="Arial" w:hAnsi="Arial" w:cs="Arial"/>
        </w:rPr>
        <w:tab/>
        <w:t xml:space="preserve">455 </w:t>
      </w:r>
      <w:r w:rsidR="00B4416D">
        <w:rPr>
          <w:rFonts w:ascii="Arial" w:eastAsia="Arial" w:hAnsi="Arial" w:cs="Arial"/>
        </w:rPr>
        <w:tab/>
        <w:t>115</w:t>
      </w:r>
    </w:p>
    <w:p w:rsidR="00320FB3" w:rsidRDefault="00B4416D">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 xml:space="preserve">3. </w:t>
      </w:r>
      <w:r>
        <w:rPr>
          <w:rFonts w:ascii="Arial" w:eastAsia="Arial" w:hAnsi="Arial" w:cs="Arial"/>
        </w:rPr>
        <w:tab/>
        <w:t>Discotecas.</w:t>
      </w:r>
      <w:r>
        <w:rPr>
          <w:rFonts w:ascii="Arial" w:eastAsia="Arial" w:hAnsi="Arial" w:cs="Arial"/>
        </w:rPr>
        <w:tab/>
        <w:t xml:space="preserve">605 </w:t>
      </w:r>
      <w:r>
        <w:rPr>
          <w:rFonts w:ascii="Arial" w:eastAsia="Arial" w:hAnsi="Arial" w:cs="Arial"/>
        </w:rPr>
        <w:tab/>
        <w:t>155</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 xml:space="preserve">4. </w:t>
      </w:r>
      <w:r>
        <w:rPr>
          <w:rFonts w:ascii="Arial" w:eastAsia="Arial" w:hAnsi="Arial" w:cs="Arial"/>
        </w:rPr>
        <w:tab/>
        <w:t>Ce</w:t>
      </w:r>
      <w:r w:rsidR="00B4416D">
        <w:rPr>
          <w:rFonts w:ascii="Arial" w:eastAsia="Arial" w:hAnsi="Arial" w:cs="Arial"/>
        </w:rPr>
        <w:t>ntros nocturnos y palenques.</w:t>
      </w:r>
      <w:r w:rsidR="00B4416D">
        <w:rPr>
          <w:rFonts w:ascii="Arial" w:eastAsia="Arial" w:hAnsi="Arial" w:cs="Arial"/>
        </w:rPr>
        <w:tab/>
        <w:t>705</w:t>
      </w:r>
      <w:r w:rsidR="00B4416D">
        <w:rPr>
          <w:rFonts w:ascii="Arial" w:eastAsia="Arial" w:hAnsi="Arial" w:cs="Arial"/>
        </w:rPr>
        <w:tab/>
        <w:t>205</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numPr>
          <w:ilvl w:val="0"/>
          <w:numId w:val="7"/>
        </w:num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Tratándose de la expedición eventual de permisos para el expendio de bebidas alcohólicas en lugares en que se celebren espectáculos públicos masivos, las cuotas de los derechos serán en el equivalente al valor diario de la Unidad de Medida y Actualización, según el espectáculo de que se trate, como sigue:</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right" w:pos="9498"/>
        </w:tabs>
        <w:spacing w:line="360" w:lineRule="auto"/>
        <w:jc w:val="right"/>
        <w:rPr>
          <w:rFonts w:ascii="Arial" w:eastAsia="Arial" w:hAnsi="Arial" w:cs="Arial"/>
        </w:rPr>
      </w:pPr>
      <w:r>
        <w:rPr>
          <w:rFonts w:ascii="Arial" w:eastAsia="Arial" w:hAnsi="Arial" w:cs="Arial"/>
          <w:b/>
        </w:rPr>
        <w:tab/>
        <w:t>EVENTO</w:t>
      </w:r>
      <w:r>
        <w:rPr>
          <w:rFonts w:ascii="Arial" w:eastAsia="Arial" w:hAnsi="Arial" w:cs="Arial"/>
          <w:b/>
        </w:rPr>
        <w:tab/>
      </w:r>
      <w:r>
        <w:rPr>
          <w:rFonts w:ascii="Arial" w:eastAsia="Arial" w:hAnsi="Arial" w:cs="Arial"/>
          <w:b/>
        </w:rPr>
        <w:tab/>
        <w:t>UNIDAD DE MEDIDA Y ACTUALIZACIÓN</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B4416D">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A)</w:t>
      </w:r>
      <w:r>
        <w:rPr>
          <w:rFonts w:ascii="Arial" w:eastAsia="Arial" w:hAnsi="Arial" w:cs="Arial"/>
        </w:rPr>
        <w:tab/>
        <w:t>Bailes públicos.</w:t>
      </w:r>
      <w:r>
        <w:rPr>
          <w:rFonts w:ascii="Arial" w:eastAsia="Arial" w:hAnsi="Arial" w:cs="Arial"/>
        </w:rPr>
        <w:tab/>
      </w:r>
      <w:r>
        <w:rPr>
          <w:rFonts w:ascii="Arial" w:eastAsia="Arial" w:hAnsi="Arial" w:cs="Arial"/>
        </w:rPr>
        <w:tab/>
        <w:t>60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B4416D">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B)</w:t>
      </w:r>
      <w:r>
        <w:rPr>
          <w:rFonts w:ascii="Arial" w:eastAsia="Arial" w:hAnsi="Arial" w:cs="Arial"/>
        </w:rPr>
        <w:tab/>
        <w:t>Jaripeos.</w:t>
      </w:r>
      <w:r>
        <w:rPr>
          <w:rFonts w:ascii="Arial" w:eastAsia="Arial" w:hAnsi="Arial" w:cs="Arial"/>
        </w:rPr>
        <w:tab/>
      </w:r>
      <w:r>
        <w:rPr>
          <w:rFonts w:ascii="Arial" w:eastAsia="Arial" w:hAnsi="Arial" w:cs="Arial"/>
        </w:rPr>
        <w:tab/>
        <w:t>3</w:t>
      </w:r>
      <w:r w:rsidR="00C605D5">
        <w:rPr>
          <w:rFonts w:ascii="Arial" w:eastAsia="Arial" w:hAnsi="Arial" w:cs="Arial"/>
        </w:rPr>
        <w:t>5</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B4416D">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C)</w:t>
      </w:r>
      <w:r>
        <w:rPr>
          <w:rFonts w:ascii="Arial" w:eastAsia="Arial" w:hAnsi="Arial" w:cs="Arial"/>
        </w:rPr>
        <w:tab/>
        <w:t>Corridas de toros.</w:t>
      </w:r>
      <w:r>
        <w:rPr>
          <w:rFonts w:ascii="Arial" w:eastAsia="Arial" w:hAnsi="Arial" w:cs="Arial"/>
        </w:rPr>
        <w:tab/>
      </w:r>
      <w:r>
        <w:rPr>
          <w:rFonts w:ascii="Arial" w:eastAsia="Arial" w:hAnsi="Arial" w:cs="Arial"/>
        </w:rPr>
        <w:tab/>
        <w:t>3</w:t>
      </w:r>
      <w:r w:rsidR="00C605D5">
        <w:rPr>
          <w:rFonts w:ascii="Arial" w:eastAsia="Arial" w:hAnsi="Arial" w:cs="Arial"/>
        </w:rPr>
        <w:t>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r>
      <w:r w:rsidR="00B4416D">
        <w:rPr>
          <w:rFonts w:ascii="Arial" w:eastAsia="Arial" w:hAnsi="Arial" w:cs="Arial"/>
        </w:rPr>
        <w:t>D)</w:t>
      </w:r>
      <w:r w:rsidR="00B4416D">
        <w:rPr>
          <w:rFonts w:ascii="Arial" w:eastAsia="Arial" w:hAnsi="Arial" w:cs="Arial"/>
        </w:rPr>
        <w:tab/>
        <w:t>Espectáculos con variedad.</w:t>
      </w:r>
      <w:r w:rsidR="00B4416D">
        <w:rPr>
          <w:rFonts w:ascii="Arial" w:eastAsia="Arial" w:hAnsi="Arial" w:cs="Arial"/>
        </w:rPr>
        <w:tab/>
      </w:r>
      <w:r w:rsidR="00B4416D">
        <w:rPr>
          <w:rFonts w:ascii="Arial" w:eastAsia="Arial" w:hAnsi="Arial" w:cs="Arial"/>
        </w:rPr>
        <w:tab/>
        <w:t>6</w:t>
      </w:r>
      <w:r>
        <w:rPr>
          <w:rFonts w:ascii="Arial" w:eastAsia="Arial" w:hAnsi="Arial" w:cs="Arial"/>
        </w:rPr>
        <w:t>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E)</w:t>
      </w:r>
      <w:r>
        <w:rPr>
          <w:rFonts w:ascii="Arial" w:eastAsia="Arial" w:hAnsi="Arial" w:cs="Arial"/>
        </w:rPr>
        <w:tab/>
        <w:t>Te</w:t>
      </w:r>
      <w:r w:rsidR="00B4416D">
        <w:rPr>
          <w:rFonts w:ascii="Arial" w:eastAsia="Arial" w:hAnsi="Arial" w:cs="Arial"/>
        </w:rPr>
        <w:t>atro y conciertos culturales.</w:t>
      </w:r>
      <w:r w:rsidR="00B4416D">
        <w:rPr>
          <w:rFonts w:ascii="Arial" w:eastAsia="Arial" w:hAnsi="Arial" w:cs="Arial"/>
        </w:rPr>
        <w:tab/>
      </w:r>
      <w:r w:rsidR="00B4416D">
        <w:rPr>
          <w:rFonts w:ascii="Arial" w:eastAsia="Arial" w:hAnsi="Arial" w:cs="Arial"/>
        </w:rPr>
        <w:tab/>
        <w:t>3</w:t>
      </w:r>
      <w:r>
        <w:rPr>
          <w:rFonts w:ascii="Arial" w:eastAsia="Arial" w:hAnsi="Arial" w:cs="Arial"/>
        </w:rPr>
        <w:t>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F)</w:t>
      </w:r>
      <w:r>
        <w:rPr>
          <w:rFonts w:ascii="Arial" w:eastAsia="Arial" w:hAnsi="Arial" w:cs="Arial"/>
        </w:rPr>
        <w:tab/>
      </w:r>
      <w:r w:rsidR="00B4416D">
        <w:rPr>
          <w:rFonts w:ascii="Arial" w:eastAsia="Arial" w:hAnsi="Arial" w:cs="Arial"/>
        </w:rPr>
        <w:t>Lucha libre y torneos de box.</w:t>
      </w:r>
      <w:r w:rsidR="00B4416D">
        <w:rPr>
          <w:rFonts w:ascii="Arial" w:eastAsia="Arial" w:hAnsi="Arial" w:cs="Arial"/>
        </w:rPr>
        <w:tab/>
      </w:r>
      <w:r w:rsidR="00B4416D">
        <w:rPr>
          <w:rFonts w:ascii="Arial" w:eastAsia="Arial" w:hAnsi="Arial" w:cs="Arial"/>
        </w:rPr>
        <w:tab/>
        <w:t>3</w:t>
      </w:r>
      <w:r>
        <w:rPr>
          <w:rFonts w:ascii="Arial" w:eastAsia="Arial" w:hAnsi="Arial" w:cs="Arial"/>
        </w:rPr>
        <w:t>5</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G)</w:t>
      </w:r>
      <w:r>
        <w:rPr>
          <w:rFonts w:ascii="Arial" w:eastAsia="Arial" w:hAnsi="Arial" w:cs="Arial"/>
        </w:rPr>
        <w:tab/>
        <w:t>Eventos deportivos</w:t>
      </w:r>
      <w:r w:rsidR="00B4416D">
        <w:rPr>
          <w:rFonts w:ascii="Arial" w:eastAsia="Arial" w:hAnsi="Arial" w:cs="Arial"/>
        </w:rPr>
        <w:t xml:space="preserve">. </w:t>
      </w:r>
      <w:r w:rsidR="00B4416D">
        <w:rPr>
          <w:rFonts w:ascii="Arial" w:eastAsia="Arial" w:hAnsi="Arial" w:cs="Arial"/>
        </w:rPr>
        <w:tab/>
      </w:r>
      <w:r w:rsidR="00B4416D">
        <w:rPr>
          <w:rFonts w:ascii="Arial" w:eastAsia="Arial" w:hAnsi="Arial" w:cs="Arial"/>
        </w:rPr>
        <w:tab/>
        <w:t>3</w:t>
      </w:r>
      <w:r>
        <w:rPr>
          <w:rFonts w:ascii="Arial" w:eastAsia="Arial" w:hAnsi="Arial" w:cs="Arial"/>
        </w:rPr>
        <w:t>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B4416D">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H)</w:t>
      </w:r>
      <w:r>
        <w:rPr>
          <w:rFonts w:ascii="Arial" w:eastAsia="Arial" w:hAnsi="Arial" w:cs="Arial"/>
        </w:rPr>
        <w:tab/>
        <w:t>Torneos de gallos.</w:t>
      </w:r>
      <w:r>
        <w:rPr>
          <w:rFonts w:ascii="Arial" w:eastAsia="Arial" w:hAnsi="Arial" w:cs="Arial"/>
        </w:rPr>
        <w:tab/>
      </w:r>
      <w:r>
        <w:rPr>
          <w:rFonts w:ascii="Arial" w:eastAsia="Arial" w:hAnsi="Arial" w:cs="Arial"/>
        </w:rPr>
        <w:tab/>
        <w:t>6</w:t>
      </w:r>
      <w:r w:rsidR="00C605D5">
        <w:rPr>
          <w:rFonts w:ascii="Arial" w:eastAsia="Arial" w:hAnsi="Arial" w:cs="Arial"/>
        </w:rPr>
        <w:t>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B4416D">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I)</w:t>
      </w:r>
      <w:r>
        <w:rPr>
          <w:rFonts w:ascii="Arial" w:eastAsia="Arial" w:hAnsi="Arial" w:cs="Arial"/>
        </w:rPr>
        <w:tab/>
        <w:t>Carreras de Caballos.</w:t>
      </w:r>
      <w:r>
        <w:rPr>
          <w:rFonts w:ascii="Arial" w:eastAsia="Arial" w:hAnsi="Arial" w:cs="Arial"/>
        </w:rPr>
        <w:tab/>
      </w:r>
      <w:r>
        <w:rPr>
          <w:rFonts w:ascii="Arial" w:eastAsia="Arial" w:hAnsi="Arial" w:cs="Arial"/>
        </w:rPr>
        <w:tab/>
        <w:t>6</w:t>
      </w:r>
      <w:r w:rsidR="00C605D5">
        <w:rPr>
          <w:rFonts w:ascii="Arial" w:eastAsia="Arial" w:hAnsi="Arial" w:cs="Arial"/>
        </w:rPr>
        <w:t>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hanging="705"/>
        <w:jc w:val="both"/>
        <w:rPr>
          <w:rFonts w:ascii="Arial" w:eastAsia="Arial" w:hAnsi="Arial" w:cs="Arial"/>
        </w:rPr>
      </w:pPr>
      <w:r>
        <w:rPr>
          <w:rFonts w:ascii="Arial" w:eastAsia="Arial" w:hAnsi="Arial" w:cs="Arial"/>
        </w:rPr>
        <w:t xml:space="preserve">III. </w:t>
      </w:r>
      <w:r>
        <w:rPr>
          <w:rFonts w:ascii="Arial" w:eastAsia="Arial" w:hAnsi="Arial" w:cs="Arial"/>
        </w:rPr>
        <w:tab/>
        <w:t>El pago de la revalidación o refrendo de licencias o permisos a que se refiere la fracción I anterior, se efectuará dentro del primer trimestre del año;</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hanging="705"/>
        <w:jc w:val="both"/>
        <w:rPr>
          <w:rFonts w:ascii="Arial" w:eastAsia="Arial" w:hAnsi="Arial" w:cs="Arial"/>
        </w:rPr>
      </w:pPr>
      <w:r>
        <w:rPr>
          <w:rFonts w:ascii="Arial" w:eastAsia="Arial" w:hAnsi="Arial" w:cs="Arial"/>
        </w:rPr>
        <w:t xml:space="preserve">IV. </w:t>
      </w:r>
      <w:r>
        <w:rPr>
          <w:rFonts w:ascii="Arial" w:eastAsia="Arial" w:hAnsi="Arial" w:cs="Arial"/>
        </w:rPr>
        <w:tab/>
        <w:t>Por el canje o modificación del tipo de licencias o permisos, se causarán, liquidarán y pagarán las diferencias en los derechos que se establecen en la fracción anterior según la modificación de que se trate; y</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hanging="705"/>
        <w:jc w:val="both"/>
        <w:rPr>
          <w:rFonts w:ascii="Arial" w:eastAsia="Arial" w:hAnsi="Arial" w:cs="Arial"/>
        </w:rPr>
      </w:pPr>
      <w:r>
        <w:rPr>
          <w:rFonts w:ascii="Arial" w:eastAsia="Arial" w:hAnsi="Arial" w:cs="Arial"/>
        </w:rPr>
        <w:lastRenderedPageBreak/>
        <w:t xml:space="preserve">V. </w:t>
      </w:r>
      <w:r>
        <w:rPr>
          <w:rFonts w:ascii="Arial" w:eastAsia="Arial" w:hAnsi="Arial" w:cs="Arial"/>
        </w:rPr>
        <w:tab/>
        <w:t>Cuando se solicite la autorización de cesión de derechos respecto de las licencias expedidas, cuyo cobro se establece en este artículo, para establecimientos que expendan bebidas alcohólicas al público en general, de manera permanente, se cobrará la misma cuota que se cobraría si se tratara de una expedición original, en la fecha en que se autorice la cesión de derechos.</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jc w:val="both"/>
        <w:rPr>
          <w:rFonts w:ascii="Arial" w:eastAsia="Arial" w:hAnsi="Arial" w:cs="Arial"/>
        </w:rPr>
      </w:pPr>
      <w:r>
        <w:rPr>
          <w:rFonts w:ascii="Arial" w:eastAsia="Arial" w:hAnsi="Arial" w:cs="Arial"/>
        </w:rPr>
        <w:t>Para los efectos de este artículo se consideran bebidas alcohólicas, los líquidos potables que, a la temperatura de 15 grados centígrados, tengan una graduación alcohólica mayor de 2 grados Gay Lussac, clasificándose en:</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1416" w:hanging="711"/>
        <w:jc w:val="both"/>
        <w:rPr>
          <w:rFonts w:ascii="Arial" w:eastAsia="Arial" w:hAnsi="Arial" w:cs="Arial"/>
        </w:rPr>
      </w:pPr>
      <w:r>
        <w:rPr>
          <w:rFonts w:ascii="Arial" w:eastAsia="Arial" w:hAnsi="Arial" w:cs="Arial"/>
        </w:rPr>
        <w:t xml:space="preserve">A) </w:t>
      </w:r>
      <w:r>
        <w:rPr>
          <w:rFonts w:ascii="Arial" w:eastAsia="Arial" w:hAnsi="Arial" w:cs="Arial"/>
        </w:rPr>
        <w:tab/>
        <w:t>De bajo contenido alcohólico, las que tengan un contenido alcohólico entre 3.0 grados Gay Lussac, hasta 8.0 grados Gay Lussac; y,</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1416" w:hanging="711"/>
        <w:jc w:val="both"/>
        <w:rPr>
          <w:rFonts w:ascii="Arial" w:eastAsia="Arial" w:hAnsi="Arial" w:cs="Arial"/>
        </w:rPr>
      </w:pPr>
      <w:r>
        <w:rPr>
          <w:rFonts w:ascii="Arial" w:eastAsia="Arial" w:hAnsi="Arial" w:cs="Arial"/>
        </w:rPr>
        <w:t xml:space="preserve">B) </w:t>
      </w:r>
      <w:r>
        <w:rPr>
          <w:rFonts w:ascii="Arial" w:eastAsia="Arial" w:hAnsi="Arial" w:cs="Arial"/>
        </w:rPr>
        <w:tab/>
        <w:t>De alto contenido alcohólico, las que tengan un contenido alcohólico de más de 8.0 grados Gay Lussac, hasta 55.0 grados Gay Lussac.</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jc w:val="both"/>
        <w:rPr>
          <w:rFonts w:ascii="Arial" w:eastAsia="Arial" w:hAnsi="Arial" w:cs="Arial"/>
        </w:rPr>
      </w:pPr>
      <w:r>
        <w:rPr>
          <w:rFonts w:ascii="Arial" w:eastAsia="Arial" w:hAnsi="Arial" w:cs="Arial"/>
        </w:rPr>
        <w:t>Para los efectos de aplicación de lo dispuesto en este artículo, se entenderá que se expenden bebidas alcohólicas al público en general, cuando se trate de operaciones efectuadas por personas físicas o morales dedicadas a actividades comerciales y de prestación de servicios.</w:t>
      </w:r>
    </w:p>
    <w:p w:rsidR="00320FB3" w:rsidRDefault="00320FB3">
      <w:pPr>
        <w:tabs>
          <w:tab w:val="left" w:pos="709"/>
          <w:tab w:val="left" w:pos="1418"/>
          <w:tab w:val="left" w:pos="2127"/>
          <w:tab w:val="left" w:pos="7938"/>
          <w:tab w:val="right" w:pos="9498"/>
        </w:tabs>
        <w:spacing w:line="360" w:lineRule="auto"/>
        <w:ind w:left="705"/>
        <w:jc w:val="both"/>
        <w:rPr>
          <w:rFonts w:ascii="Arial" w:eastAsia="Arial" w:hAnsi="Arial" w:cs="Arial"/>
        </w:rPr>
      </w:pP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CAPÍTULO IX</w:t>
      </w: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POR EXPEDICIÓN Y REVALIDACIÓN DE LICENCIAS</w:t>
      </w: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O PERMISOS PARA LA COLOCACIÓN</w:t>
      </w: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DE ANUNCIOS PUBLICITARIOS</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b/>
        </w:rPr>
        <w:t>ARTÍCULO 26.</w:t>
      </w:r>
      <w:r>
        <w:rPr>
          <w:rFonts w:ascii="Arial" w:eastAsia="Arial" w:hAnsi="Arial" w:cs="Arial"/>
        </w:rPr>
        <w:t xml:space="preserve"> Los derechos por la expedición de licencias o permisos y revalidación anual de las mismas, por la colocación de anuncios publicitarios, cualquiera que sea el lugar en que se fijen o instalen, el procedimiento para su colocación y los materiales, estructuras y soportes que se utilicen en su construcción, se causarán, liquidarán y pagarán conforme a las cuotas por metro cuadrado que en el equivalente a las veces del valor diario de la Unidad de Medida y Actualización, como se señala a continuación:</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b/>
        </w:rPr>
        <w:t>CONCEPTO</w:t>
      </w:r>
      <w:r>
        <w:rPr>
          <w:rFonts w:ascii="Arial" w:eastAsia="Arial" w:hAnsi="Arial" w:cs="Arial"/>
          <w:b/>
        </w:rPr>
        <w:tab/>
      </w:r>
      <w:r>
        <w:rPr>
          <w:rFonts w:ascii="Arial" w:eastAsia="Arial" w:hAnsi="Arial" w:cs="Arial"/>
          <w:b/>
        </w:rPr>
        <w:tab/>
        <w:t>UNIDAD DE MEDIDA Y ACTUALIZACIÓN</w:t>
      </w:r>
    </w:p>
    <w:p w:rsidR="00320FB3" w:rsidRDefault="00C605D5">
      <w:pPr>
        <w:tabs>
          <w:tab w:val="left" w:pos="709"/>
          <w:tab w:val="left" w:pos="1418"/>
          <w:tab w:val="left" w:pos="2127"/>
          <w:tab w:val="left" w:pos="5954"/>
          <w:tab w:val="left" w:pos="6521"/>
          <w:tab w:val="left" w:pos="8364"/>
          <w:tab w:val="right" w:pos="9498"/>
        </w:tabs>
        <w:spacing w:line="360" w:lineRule="auto"/>
        <w:jc w:val="both"/>
        <w:rPr>
          <w:rFonts w:ascii="Arial" w:eastAsia="Arial" w:hAnsi="Arial" w:cs="Arial"/>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POR</w:t>
      </w:r>
      <w:r>
        <w:rPr>
          <w:rFonts w:ascii="Arial" w:eastAsia="Arial" w:hAnsi="Arial" w:cs="Arial"/>
          <w:b/>
        </w:rPr>
        <w:tab/>
        <w:t>POR</w:t>
      </w:r>
    </w:p>
    <w:p w:rsidR="00320FB3" w:rsidRDefault="00C605D5">
      <w:pPr>
        <w:tabs>
          <w:tab w:val="left" w:pos="709"/>
          <w:tab w:val="left" w:pos="1418"/>
          <w:tab w:val="left" w:pos="2127"/>
          <w:tab w:val="left" w:pos="5954"/>
          <w:tab w:val="right" w:pos="9498"/>
        </w:tabs>
        <w:spacing w:line="360" w:lineRule="auto"/>
        <w:jc w:val="both"/>
        <w:rPr>
          <w:rFonts w:ascii="Arial" w:eastAsia="Arial" w:hAnsi="Arial" w:cs="Arial"/>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 xml:space="preserve">EXPEDICIÓN </w:t>
      </w:r>
      <w:r>
        <w:rPr>
          <w:rFonts w:ascii="Arial" w:eastAsia="Arial" w:hAnsi="Arial" w:cs="Arial"/>
          <w:b/>
        </w:rPr>
        <w:tab/>
        <w:t>REVALIDACIÓN</w:t>
      </w:r>
    </w:p>
    <w:p w:rsidR="00320FB3" w:rsidRDefault="00320FB3">
      <w:pPr>
        <w:tabs>
          <w:tab w:val="left" w:pos="709"/>
          <w:tab w:val="left" w:pos="1418"/>
          <w:tab w:val="left" w:pos="2127"/>
          <w:tab w:val="left" w:pos="7938"/>
          <w:tab w:val="right" w:pos="9498"/>
        </w:tabs>
        <w:spacing w:line="360" w:lineRule="auto"/>
        <w:ind w:right="3496"/>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right="3496" w:hanging="705"/>
        <w:jc w:val="both"/>
        <w:rPr>
          <w:rFonts w:ascii="Arial" w:eastAsia="Arial" w:hAnsi="Arial" w:cs="Arial"/>
        </w:rPr>
      </w:pPr>
      <w:r>
        <w:rPr>
          <w:rFonts w:ascii="Arial" w:eastAsia="Arial" w:hAnsi="Arial" w:cs="Arial"/>
        </w:rPr>
        <w:t>I</w:t>
      </w:r>
      <w:r>
        <w:rPr>
          <w:rFonts w:ascii="Arial" w:eastAsia="Arial" w:hAnsi="Arial" w:cs="Arial"/>
        </w:rPr>
        <w:tab/>
        <w:t xml:space="preserve">.Para anuncios que no excedan de 6.0 metros cuadrados de estructura de cualquier tipo: rotulados en toldos bardas, gabinetes corridos o gabinetes  individuales, voladizos, adosados o </w:t>
      </w:r>
      <w:r>
        <w:rPr>
          <w:rFonts w:ascii="Arial" w:eastAsia="Arial" w:hAnsi="Arial" w:cs="Arial"/>
        </w:rPr>
        <w:lastRenderedPageBreak/>
        <w:t xml:space="preserve">pintados, opacos o luminosos, en bienes  muebles o inmuebles, se aplicará por metro cuadrado o fracción la siguiente: </w:t>
      </w:r>
      <w:r>
        <w:rPr>
          <w:rFonts w:ascii="Arial" w:eastAsia="Arial" w:hAnsi="Arial" w:cs="Arial"/>
        </w:rPr>
        <w:tab/>
        <w:t>5</w:t>
      </w:r>
      <w:r>
        <w:rPr>
          <w:rFonts w:ascii="Arial" w:eastAsia="Arial" w:hAnsi="Arial" w:cs="Arial"/>
        </w:rPr>
        <w:tab/>
        <w:t>1</w:t>
      </w:r>
    </w:p>
    <w:p w:rsidR="00320FB3" w:rsidRDefault="00320FB3">
      <w:pPr>
        <w:tabs>
          <w:tab w:val="left" w:pos="709"/>
          <w:tab w:val="left" w:pos="1418"/>
          <w:tab w:val="left" w:pos="2127"/>
          <w:tab w:val="left" w:pos="7938"/>
          <w:tab w:val="right" w:pos="9498"/>
        </w:tabs>
        <w:spacing w:line="360" w:lineRule="auto"/>
        <w:ind w:right="3496"/>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right="3496" w:hanging="705"/>
        <w:jc w:val="both"/>
        <w:rPr>
          <w:rFonts w:ascii="Arial" w:eastAsia="Arial" w:hAnsi="Arial" w:cs="Arial"/>
        </w:rPr>
      </w:pPr>
      <w:r>
        <w:rPr>
          <w:rFonts w:ascii="Arial" w:eastAsia="Arial" w:hAnsi="Arial" w:cs="Arial"/>
        </w:rPr>
        <w:t>II.</w:t>
      </w:r>
      <w:r>
        <w:rPr>
          <w:rFonts w:ascii="Arial" w:eastAsia="Arial" w:hAnsi="Arial" w:cs="Arial"/>
        </w:rPr>
        <w:tab/>
        <w:t>Por anuncio llamado espectacular, es toda estructura, toldo o barda, destinada a la publicidad cuya superficie sea superior a 6.0 metros cuadrados, independientemente de la forma de su construcción, instalación o colocación, se aplicará por metro cuadrado o fracción la siguiente:</w:t>
      </w:r>
      <w:r>
        <w:rPr>
          <w:rFonts w:ascii="Arial" w:eastAsia="Arial" w:hAnsi="Arial" w:cs="Arial"/>
        </w:rPr>
        <w:tab/>
        <w:t>10</w:t>
      </w:r>
      <w:r>
        <w:rPr>
          <w:rFonts w:ascii="Arial" w:eastAsia="Arial" w:hAnsi="Arial" w:cs="Arial"/>
        </w:rPr>
        <w:tab/>
        <w:t>2</w:t>
      </w:r>
    </w:p>
    <w:p w:rsidR="00320FB3" w:rsidRDefault="00320FB3">
      <w:pPr>
        <w:tabs>
          <w:tab w:val="left" w:pos="709"/>
          <w:tab w:val="left" w:pos="1418"/>
          <w:tab w:val="left" w:pos="2127"/>
          <w:tab w:val="left" w:pos="7938"/>
          <w:tab w:val="right" w:pos="9498"/>
        </w:tabs>
        <w:spacing w:line="360" w:lineRule="auto"/>
        <w:ind w:right="3496"/>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right="3496" w:hanging="705"/>
        <w:jc w:val="both"/>
        <w:rPr>
          <w:rFonts w:ascii="Arial" w:eastAsia="Arial" w:hAnsi="Arial" w:cs="Arial"/>
        </w:rPr>
      </w:pPr>
      <w:r>
        <w:rPr>
          <w:rFonts w:ascii="Arial" w:eastAsia="Arial" w:hAnsi="Arial" w:cs="Arial"/>
        </w:rPr>
        <w:t>III.</w:t>
      </w:r>
      <w:r>
        <w:rPr>
          <w:rFonts w:ascii="Arial" w:eastAsia="Arial" w:hAnsi="Arial" w:cs="Arial"/>
        </w:rPr>
        <w:tab/>
        <w:t xml:space="preserve">Para estructuras con sistemas de difusión de mecanismo electrónico de cualquier tipo que permiten el despliegue de video, animaciones, gráficos o textos, se aplicará por metro cuadrado o fracción la siguiente: </w:t>
      </w:r>
      <w:r>
        <w:rPr>
          <w:rFonts w:ascii="Arial" w:eastAsia="Arial" w:hAnsi="Arial" w:cs="Arial"/>
        </w:rPr>
        <w:tab/>
        <w:t>15</w:t>
      </w:r>
      <w:r>
        <w:rPr>
          <w:rFonts w:ascii="Arial" w:eastAsia="Arial" w:hAnsi="Arial" w:cs="Arial"/>
        </w:rPr>
        <w:tab/>
        <w:t>3</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hanging="705"/>
        <w:jc w:val="both"/>
        <w:rPr>
          <w:rFonts w:ascii="Arial" w:eastAsia="Arial" w:hAnsi="Arial" w:cs="Arial"/>
        </w:rPr>
      </w:pPr>
      <w:r>
        <w:rPr>
          <w:rFonts w:ascii="Arial" w:eastAsia="Arial" w:hAnsi="Arial" w:cs="Arial"/>
        </w:rPr>
        <w:t>IV.</w:t>
      </w:r>
      <w:r>
        <w:rPr>
          <w:rFonts w:ascii="Arial" w:eastAsia="Arial" w:hAnsi="Arial" w:cs="Arial"/>
        </w:rPr>
        <w:tab/>
        <w:t>Cuando los anuncios se encuentren colocados a más de cinco metros de altura del nivel de piso, se adicionará un diez por ciento a los valores señalados en la fracción II.</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jc w:val="both"/>
        <w:rPr>
          <w:rFonts w:ascii="Arial" w:eastAsia="Arial" w:hAnsi="Arial" w:cs="Arial"/>
        </w:rPr>
      </w:pPr>
      <w:r>
        <w:rPr>
          <w:rFonts w:ascii="Arial" w:eastAsia="Arial" w:hAnsi="Arial" w:cs="Arial"/>
        </w:rPr>
        <w:tab/>
        <w:t>Para los efectos de lo dispuesto en las fracciones I, II y III anteriores, se estará a lo siguiente:</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1418" w:hanging="713"/>
        <w:jc w:val="both"/>
        <w:rPr>
          <w:rFonts w:ascii="Arial" w:eastAsia="Arial" w:hAnsi="Arial" w:cs="Arial"/>
        </w:rPr>
      </w:pPr>
      <w:r>
        <w:rPr>
          <w:rFonts w:ascii="Arial" w:eastAsia="Arial" w:hAnsi="Arial" w:cs="Arial"/>
        </w:rPr>
        <w:t xml:space="preserve">A) </w:t>
      </w:r>
      <w:r>
        <w:rPr>
          <w:rFonts w:ascii="Arial" w:eastAsia="Arial" w:hAnsi="Arial" w:cs="Arial"/>
        </w:rPr>
        <w:tab/>
        <w:t>Independientemente de lo que establezca el reglamento municipal respectivo, la expedición de licencias para la colocación de anuncios a que se refiere la fracción I de este artículo, invariablemente se emitirá el dictamen técnico en el que se especifiquen las medidas de seguridad que deban satisfacerse para evitar daños a las personas o a los bienes que se encuentren en el área inmediata al lugar de su colocación, con base en la inspección previa del lugar y de la estructura a utilizar, por parte de la autoridad municipal competente;</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1418" w:hanging="713"/>
        <w:jc w:val="both"/>
        <w:rPr>
          <w:rFonts w:ascii="Arial" w:eastAsia="Arial" w:hAnsi="Arial" w:cs="Arial"/>
        </w:rPr>
      </w:pPr>
      <w:r>
        <w:rPr>
          <w:rFonts w:ascii="Arial" w:eastAsia="Arial" w:hAnsi="Arial" w:cs="Arial"/>
        </w:rPr>
        <w:t xml:space="preserve">B) </w:t>
      </w:r>
      <w:r>
        <w:rPr>
          <w:rFonts w:ascii="Arial" w:eastAsia="Arial" w:hAnsi="Arial" w:cs="Arial"/>
        </w:rPr>
        <w:tab/>
        <w:t>La renovación anual de las licencias a que se refiere este artículo, se efectuará dentro del primer trimestre del año, previo dictamen de verificación de las medidas de seguridad señaladas en el párrafo anterior;</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1418" w:hanging="713"/>
        <w:jc w:val="both"/>
        <w:rPr>
          <w:rFonts w:ascii="Arial" w:eastAsia="Arial" w:hAnsi="Arial" w:cs="Arial"/>
        </w:rPr>
      </w:pPr>
      <w:r>
        <w:rPr>
          <w:rFonts w:ascii="Arial" w:eastAsia="Arial" w:hAnsi="Arial" w:cs="Arial"/>
        </w:rPr>
        <w:t xml:space="preserve">C) </w:t>
      </w:r>
      <w:r>
        <w:rPr>
          <w:rFonts w:ascii="Arial" w:eastAsia="Arial" w:hAnsi="Arial" w:cs="Arial"/>
        </w:rPr>
        <w:tab/>
        <w:t xml:space="preserve">En ningún caso se otorgará licencia o permiso para la colocación de los anuncios que por su ubicación, dimensiones o materiales empleados en su estructura o para su instalación, puedan representar un riesgo para la </w:t>
      </w:r>
      <w:r>
        <w:rPr>
          <w:rFonts w:ascii="Arial" w:eastAsia="Arial" w:hAnsi="Arial" w:cs="Arial"/>
        </w:rPr>
        <w:lastRenderedPageBreak/>
        <w:t>seguridad o la integridad física de las personas o la seguridad de los bienes de terceros;</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1418" w:hanging="713"/>
        <w:jc w:val="both"/>
        <w:rPr>
          <w:rFonts w:ascii="Arial" w:eastAsia="Arial" w:hAnsi="Arial" w:cs="Arial"/>
        </w:rPr>
      </w:pPr>
      <w:r>
        <w:rPr>
          <w:rFonts w:ascii="Arial" w:eastAsia="Arial" w:hAnsi="Arial" w:cs="Arial"/>
        </w:rPr>
        <w:t xml:space="preserve">D) </w:t>
      </w:r>
      <w:r>
        <w:rPr>
          <w:rFonts w:ascii="Arial" w:eastAsia="Arial" w:hAnsi="Arial" w:cs="Arial"/>
        </w:rPr>
        <w:tab/>
        <w:t>Adicionalmente al dictamen relativo a la estructura de construcción antes señalado, se requerirá invariablemente el dictamen de impacto ambiental, por parte de la autoridad competente, en el que se especifique que la colocación del anuncio de que se trate no afecta la imagen urbana;</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1418" w:hanging="713"/>
        <w:jc w:val="both"/>
        <w:rPr>
          <w:rFonts w:ascii="Arial" w:eastAsia="Arial" w:hAnsi="Arial" w:cs="Arial"/>
        </w:rPr>
      </w:pPr>
      <w:r>
        <w:rPr>
          <w:rFonts w:ascii="Arial" w:eastAsia="Arial" w:hAnsi="Arial" w:cs="Arial"/>
        </w:rPr>
        <w:t xml:space="preserve">E) </w:t>
      </w:r>
      <w:r>
        <w:rPr>
          <w:rFonts w:ascii="Arial" w:eastAsia="Arial" w:hAnsi="Arial" w:cs="Arial"/>
        </w:rPr>
        <w:tab/>
        <w:t>El pago de la revalidación o refrendo de licencias o permisos a que se refiere este Artículo, se efectuará dentro del primer trimestre del año, por lo tanto, su pago extemporáneo causará recargos conforme a la tasa que establece este ordenamiento;</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1418" w:hanging="713"/>
        <w:jc w:val="both"/>
        <w:rPr>
          <w:rFonts w:ascii="Arial" w:eastAsia="Arial" w:hAnsi="Arial" w:cs="Arial"/>
        </w:rPr>
      </w:pPr>
      <w:r>
        <w:rPr>
          <w:rFonts w:ascii="Arial" w:eastAsia="Arial" w:hAnsi="Arial" w:cs="Arial"/>
        </w:rPr>
        <w:t xml:space="preserve">F) </w:t>
      </w:r>
      <w:r>
        <w:rPr>
          <w:rFonts w:ascii="Arial" w:eastAsia="Arial" w:hAnsi="Arial" w:cs="Arial"/>
        </w:rPr>
        <w:tab/>
        <w:t>Se considera como responsable solidario del pago de derechos por anuncios publicitarios, al propietario del local o establecimiento o predio, donde se encuentre el anuncio publicitario;</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1418" w:hanging="713"/>
        <w:jc w:val="both"/>
        <w:rPr>
          <w:rFonts w:ascii="Arial" w:eastAsia="Arial" w:hAnsi="Arial" w:cs="Arial"/>
        </w:rPr>
      </w:pPr>
      <w:r>
        <w:rPr>
          <w:rFonts w:ascii="Arial" w:eastAsia="Arial" w:hAnsi="Arial" w:cs="Arial"/>
        </w:rPr>
        <w:t xml:space="preserve">G) </w:t>
      </w:r>
      <w:r>
        <w:rPr>
          <w:rFonts w:ascii="Arial" w:eastAsia="Arial" w:hAnsi="Arial" w:cs="Arial"/>
        </w:rPr>
        <w:tab/>
        <w:t>Los sujetos de este derecho o responsables solidarios que no cumplan con los requisitos establecidos en la normatividad aplicable y sean instalados de forma irregular, además de cubrir los derechos correspondientes por el tiempo que lo hubieren ejercido, deberán cubrir la multa correspondiente y los anuncios serán retirados por el Municipio con costo para el propietario u obligado solidario;</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hanging="705"/>
        <w:jc w:val="both"/>
        <w:rPr>
          <w:rFonts w:ascii="Arial" w:eastAsia="Arial" w:hAnsi="Arial" w:cs="Arial"/>
        </w:rPr>
      </w:pPr>
      <w:r>
        <w:rPr>
          <w:rFonts w:ascii="Arial" w:eastAsia="Arial" w:hAnsi="Arial" w:cs="Arial"/>
        </w:rPr>
        <w:t xml:space="preserve">V. </w:t>
      </w:r>
      <w:r>
        <w:rPr>
          <w:rFonts w:ascii="Arial" w:eastAsia="Arial" w:hAnsi="Arial" w:cs="Arial"/>
        </w:rPr>
        <w:tab/>
        <w:t xml:space="preserve">El pago de la revalidación o refrendo de licencias o permisos a que se refiere este artículo, se efectuará dentro del primer trimestre del año, previo dictamen de verificación de las medidas de seguridad; </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hanging="705"/>
        <w:jc w:val="both"/>
        <w:rPr>
          <w:rFonts w:ascii="Arial" w:eastAsia="Arial" w:hAnsi="Arial" w:cs="Arial"/>
        </w:rPr>
      </w:pPr>
      <w:r>
        <w:rPr>
          <w:rFonts w:ascii="Arial" w:eastAsia="Arial" w:hAnsi="Arial" w:cs="Arial"/>
        </w:rPr>
        <w:t xml:space="preserve">VI. </w:t>
      </w:r>
      <w:r>
        <w:rPr>
          <w:rFonts w:ascii="Arial" w:eastAsia="Arial" w:hAnsi="Arial" w:cs="Arial"/>
        </w:rPr>
        <w:tab/>
        <w:t>Tratándose de permisos para la colocación de anuncios por periodos definidos, inferiores a un año, los derechos que se causen, se pagarán proporcionalmente conforme a las cuotas establecidas para los casos de revalidación anual, señaladas en la fracción II de este artículo;</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hanging="705"/>
        <w:jc w:val="both"/>
        <w:rPr>
          <w:rFonts w:ascii="Arial" w:eastAsia="Arial" w:hAnsi="Arial" w:cs="Arial"/>
        </w:rPr>
      </w:pPr>
      <w:r>
        <w:rPr>
          <w:rFonts w:ascii="Arial" w:eastAsia="Arial" w:hAnsi="Arial" w:cs="Arial"/>
        </w:rPr>
        <w:t xml:space="preserve">VII. </w:t>
      </w:r>
      <w:r>
        <w:rPr>
          <w:rFonts w:ascii="Arial" w:eastAsia="Arial" w:hAnsi="Arial" w:cs="Arial"/>
        </w:rPr>
        <w:tab/>
        <w:t xml:space="preserve">Los derechos a que se refiere este artículo, tratándose de anuncios denominativos que se ubiquen en las fachadas de inmuebles para la debida identificación de establecimientos en los cuales se produzcan o enajenen bienes o se presten servicios; así como los ubicados dentro de los establecimientos en los cuales se produzcan o enajenen bienes o se presten servicios, así como  los  ubicados dentro de los establecimientos de contribuyentes, para promocionar única y exclusivamente  su negocio, se causarán y pagarán: </w:t>
      </w:r>
    </w:p>
    <w:p w:rsidR="004D3D58" w:rsidRDefault="004D3D58">
      <w:pPr>
        <w:tabs>
          <w:tab w:val="left" w:pos="709"/>
          <w:tab w:val="left" w:pos="1418"/>
          <w:tab w:val="left" w:pos="2127"/>
          <w:tab w:val="left" w:pos="7938"/>
          <w:tab w:val="right" w:pos="9498"/>
        </w:tabs>
        <w:spacing w:line="360" w:lineRule="auto"/>
        <w:ind w:left="705" w:hanging="705"/>
        <w:jc w:val="both"/>
        <w:rPr>
          <w:rFonts w:ascii="Arial" w:eastAsia="Arial" w:hAnsi="Arial" w:cs="Arial"/>
        </w:rPr>
      </w:pP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lastRenderedPageBreak/>
        <w:t>TARIFA</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A)</w:t>
      </w:r>
      <w:r>
        <w:rPr>
          <w:rFonts w:ascii="Arial" w:eastAsia="Arial" w:hAnsi="Arial" w:cs="Arial"/>
        </w:rPr>
        <w:tab/>
        <w:t>Expedición de licencia.</w:t>
      </w:r>
      <w:r>
        <w:rPr>
          <w:rFonts w:ascii="Arial" w:eastAsia="Arial" w:hAnsi="Arial" w:cs="Arial"/>
        </w:rPr>
        <w:tab/>
        <w:t>$</w:t>
      </w:r>
      <w:r>
        <w:rPr>
          <w:rFonts w:ascii="Arial" w:eastAsia="Arial" w:hAnsi="Arial" w:cs="Arial"/>
        </w:rPr>
        <w:tab/>
        <w:t xml:space="preserve"> 0.00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B)</w:t>
      </w:r>
      <w:r>
        <w:rPr>
          <w:rFonts w:ascii="Arial" w:eastAsia="Arial" w:hAnsi="Arial" w:cs="Arial"/>
        </w:rPr>
        <w:tab/>
        <w:t>Revalidación anual.</w:t>
      </w:r>
      <w:r>
        <w:rPr>
          <w:rFonts w:ascii="Arial" w:eastAsia="Arial" w:hAnsi="Arial" w:cs="Arial"/>
        </w:rPr>
        <w:tab/>
        <w:t xml:space="preserve">$ </w:t>
      </w:r>
      <w:r>
        <w:rPr>
          <w:rFonts w:ascii="Arial" w:eastAsia="Arial" w:hAnsi="Arial" w:cs="Arial"/>
        </w:rPr>
        <w:tab/>
        <w:t>0.00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hanging="705"/>
        <w:jc w:val="both"/>
        <w:rPr>
          <w:rFonts w:ascii="Arial" w:eastAsia="Arial" w:hAnsi="Arial" w:cs="Arial"/>
        </w:rPr>
      </w:pPr>
      <w:r>
        <w:rPr>
          <w:rFonts w:ascii="Arial" w:eastAsia="Arial" w:hAnsi="Arial" w:cs="Arial"/>
        </w:rPr>
        <w:t>VIII.</w:t>
      </w:r>
      <w:r>
        <w:rPr>
          <w:rFonts w:ascii="Arial" w:eastAsia="Arial" w:hAnsi="Arial" w:cs="Arial"/>
        </w:rPr>
        <w:tab/>
        <w:t>No causarán los derechos a que se refiere este artículo, tratándose de partidos políticos, instituciones gubernamentales, de asistencia o beneficencia pública, privada o religiosa.</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jc w:val="both"/>
        <w:rPr>
          <w:rFonts w:ascii="Arial" w:eastAsia="Arial" w:hAnsi="Arial" w:cs="Arial"/>
        </w:rPr>
      </w:pPr>
      <w:r>
        <w:rPr>
          <w:rFonts w:ascii="Arial" w:eastAsia="Arial" w:hAnsi="Arial" w:cs="Arial"/>
        </w:rPr>
        <w:t>La publicidad en bardas requerirá para su permiso, autorización previa del propietario de inmueble o poseedor legal.</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jc w:val="both"/>
        <w:rPr>
          <w:rFonts w:ascii="Arial" w:eastAsia="Arial" w:hAnsi="Arial" w:cs="Arial"/>
        </w:rPr>
      </w:pPr>
      <w:r>
        <w:rPr>
          <w:rFonts w:ascii="Arial" w:eastAsia="Arial" w:hAnsi="Arial" w:cs="Arial"/>
        </w:rPr>
        <w:t>Los derechos a que se refiere este artículo tratándose de anuncios de partidos políticos, se atenderán a lo que disponga el Código Electoral del Estado de Michoacán.</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b/>
        </w:rPr>
        <w:t>ARTÍCULO 27.</w:t>
      </w:r>
      <w:r>
        <w:rPr>
          <w:rFonts w:ascii="Arial" w:eastAsia="Arial" w:hAnsi="Arial" w:cs="Arial"/>
        </w:rPr>
        <w:t xml:space="preserve"> Por los anuncios de productos o servicios en la vía pública, que se hagan eventualmente por un plazo no mayor de 30 días, se deberá obtener previamente el permiso correspondiente, el cual podrá ser renovado por un período igual y para el mismo evento, se causarán, liquidarán y pagarán los derechos por la autorización o prórroga correspondiente, en el equivalente al valor diario de la Unidad de Medida y Actualización., conforme a la siguiente:</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TARIFA</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I.</w:t>
      </w:r>
      <w:r>
        <w:rPr>
          <w:rFonts w:ascii="Arial" w:eastAsia="Arial" w:hAnsi="Arial" w:cs="Arial"/>
        </w:rPr>
        <w:tab/>
        <w:t>Anuncios inflables de hasta 6 metros de alto, por cada uno y por día:</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t>A)</w:t>
      </w:r>
      <w:r>
        <w:rPr>
          <w:rFonts w:ascii="Arial" w:eastAsia="Arial" w:hAnsi="Arial" w:cs="Arial"/>
        </w:rPr>
        <w:tab/>
        <w:t>De 1 a 3 metros cúbicos.</w:t>
      </w:r>
      <w:r>
        <w:rPr>
          <w:rFonts w:ascii="Arial" w:eastAsia="Arial" w:hAnsi="Arial" w:cs="Arial"/>
        </w:rPr>
        <w:tab/>
      </w:r>
      <w:r>
        <w:rPr>
          <w:rFonts w:ascii="Arial" w:eastAsia="Arial" w:hAnsi="Arial" w:cs="Arial"/>
        </w:rPr>
        <w:tab/>
        <w:t>3</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t>B)</w:t>
      </w:r>
      <w:r>
        <w:rPr>
          <w:rFonts w:ascii="Arial" w:eastAsia="Arial" w:hAnsi="Arial" w:cs="Arial"/>
        </w:rPr>
        <w:tab/>
        <w:t>Más de 3 y hasta 6 metros cúbicos.</w:t>
      </w:r>
      <w:r>
        <w:rPr>
          <w:rFonts w:ascii="Arial" w:eastAsia="Arial" w:hAnsi="Arial" w:cs="Arial"/>
        </w:rPr>
        <w:tab/>
      </w:r>
      <w:r>
        <w:rPr>
          <w:rFonts w:ascii="Arial" w:eastAsia="Arial" w:hAnsi="Arial" w:cs="Arial"/>
        </w:rPr>
        <w:tab/>
        <w:t>5</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t>C)</w:t>
      </w:r>
      <w:r>
        <w:rPr>
          <w:rFonts w:ascii="Arial" w:eastAsia="Arial" w:hAnsi="Arial" w:cs="Arial"/>
        </w:rPr>
        <w:tab/>
        <w:t xml:space="preserve">Más de 6 metros cúbicos. </w:t>
      </w:r>
      <w:r>
        <w:rPr>
          <w:rFonts w:ascii="Arial" w:eastAsia="Arial" w:hAnsi="Arial" w:cs="Arial"/>
        </w:rPr>
        <w:tab/>
      </w:r>
      <w:r>
        <w:rPr>
          <w:rFonts w:ascii="Arial" w:eastAsia="Arial" w:hAnsi="Arial" w:cs="Arial"/>
        </w:rPr>
        <w:tab/>
        <w:t>7</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9" w:right="2362" w:hanging="709"/>
        <w:jc w:val="both"/>
        <w:rPr>
          <w:rFonts w:ascii="Arial" w:eastAsia="Arial" w:hAnsi="Arial" w:cs="Arial"/>
        </w:rPr>
      </w:pPr>
      <w:r>
        <w:rPr>
          <w:rFonts w:ascii="Arial" w:eastAsia="Arial" w:hAnsi="Arial" w:cs="Arial"/>
        </w:rPr>
        <w:t>II.</w:t>
      </w:r>
      <w:r>
        <w:rPr>
          <w:rFonts w:ascii="Arial" w:eastAsia="Arial" w:hAnsi="Arial" w:cs="Arial"/>
        </w:rPr>
        <w:tab/>
        <w:t>Anuncios de promociones de propaganda comercial mediante mantas, publicidad en bardas y demás formas similares, por metro cuadrado o fracción.</w:t>
      </w:r>
      <w:r>
        <w:rPr>
          <w:rFonts w:ascii="Arial" w:eastAsia="Arial" w:hAnsi="Arial" w:cs="Arial"/>
        </w:rPr>
        <w:tab/>
      </w:r>
      <w:r>
        <w:rPr>
          <w:rFonts w:ascii="Arial" w:eastAsia="Arial" w:hAnsi="Arial" w:cs="Arial"/>
        </w:rPr>
        <w:tab/>
        <w:t>1</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right="2362" w:hanging="705"/>
        <w:jc w:val="both"/>
        <w:rPr>
          <w:rFonts w:ascii="Arial" w:eastAsia="Arial" w:hAnsi="Arial" w:cs="Arial"/>
        </w:rPr>
      </w:pPr>
      <w:r>
        <w:rPr>
          <w:rFonts w:ascii="Arial" w:eastAsia="Arial" w:hAnsi="Arial" w:cs="Arial"/>
        </w:rPr>
        <w:t xml:space="preserve">III. </w:t>
      </w:r>
      <w:r>
        <w:rPr>
          <w:rFonts w:ascii="Arial" w:eastAsia="Arial" w:hAnsi="Arial" w:cs="Arial"/>
        </w:rPr>
        <w:tab/>
        <w:t>Anuncios en carteles sujetos por personas, por metro cuadrado.</w:t>
      </w:r>
      <w:r>
        <w:rPr>
          <w:rFonts w:ascii="Arial" w:eastAsia="Arial" w:hAnsi="Arial" w:cs="Arial"/>
        </w:rPr>
        <w:tab/>
      </w:r>
      <w:r>
        <w:rPr>
          <w:rFonts w:ascii="Arial" w:eastAsia="Arial" w:hAnsi="Arial" w:cs="Arial"/>
        </w:rPr>
        <w:tab/>
      </w:r>
      <w:r>
        <w:rPr>
          <w:rFonts w:ascii="Arial" w:eastAsia="Arial" w:hAnsi="Arial" w:cs="Arial"/>
        </w:rPr>
        <w:tab/>
        <w:t>1</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right="2362" w:hanging="705"/>
        <w:jc w:val="both"/>
        <w:rPr>
          <w:rFonts w:ascii="Arial" w:eastAsia="Arial" w:hAnsi="Arial" w:cs="Arial"/>
        </w:rPr>
      </w:pPr>
      <w:r>
        <w:rPr>
          <w:rFonts w:ascii="Arial" w:eastAsia="Arial" w:hAnsi="Arial" w:cs="Arial"/>
        </w:rPr>
        <w:t>IV</w:t>
      </w:r>
      <w:r>
        <w:rPr>
          <w:rFonts w:ascii="Arial" w:eastAsia="Arial" w:hAnsi="Arial" w:cs="Arial"/>
        </w:rPr>
        <w:tab/>
        <w:t>Anuncios de promociones y propaganda comercial en vehículos por metro cuadrado o fracción.</w:t>
      </w:r>
      <w:r>
        <w:rPr>
          <w:rFonts w:ascii="Arial" w:eastAsia="Arial" w:hAnsi="Arial" w:cs="Arial"/>
        </w:rPr>
        <w:tab/>
      </w:r>
      <w:r>
        <w:rPr>
          <w:rFonts w:ascii="Arial" w:eastAsia="Arial" w:hAnsi="Arial" w:cs="Arial"/>
        </w:rPr>
        <w:tab/>
        <w:t>1</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right="2362" w:hanging="705"/>
        <w:jc w:val="both"/>
        <w:rPr>
          <w:rFonts w:ascii="Arial" w:eastAsia="Arial" w:hAnsi="Arial" w:cs="Arial"/>
        </w:rPr>
      </w:pPr>
      <w:r>
        <w:rPr>
          <w:rFonts w:ascii="Arial" w:eastAsia="Arial" w:hAnsi="Arial" w:cs="Arial"/>
        </w:rPr>
        <w:lastRenderedPageBreak/>
        <w:t>V.</w:t>
      </w:r>
      <w:r>
        <w:rPr>
          <w:rFonts w:ascii="Arial" w:eastAsia="Arial" w:hAnsi="Arial" w:cs="Arial"/>
        </w:rPr>
        <w:tab/>
        <w:t>Anuncios de promociones de un negocio con música por evento.</w:t>
      </w:r>
      <w:r>
        <w:rPr>
          <w:rFonts w:ascii="Arial" w:eastAsia="Arial" w:hAnsi="Arial" w:cs="Arial"/>
        </w:rPr>
        <w:tab/>
      </w:r>
      <w:r>
        <w:rPr>
          <w:rFonts w:ascii="Arial" w:eastAsia="Arial" w:hAnsi="Arial" w:cs="Arial"/>
        </w:rPr>
        <w:tab/>
      </w:r>
      <w:r>
        <w:rPr>
          <w:rFonts w:ascii="Arial" w:eastAsia="Arial" w:hAnsi="Arial" w:cs="Arial"/>
        </w:rPr>
        <w:tab/>
        <w:t>4</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right="2362" w:hanging="705"/>
        <w:jc w:val="both"/>
        <w:rPr>
          <w:rFonts w:ascii="Arial" w:eastAsia="Arial" w:hAnsi="Arial" w:cs="Arial"/>
        </w:rPr>
      </w:pPr>
      <w:r>
        <w:rPr>
          <w:rFonts w:ascii="Arial" w:eastAsia="Arial" w:hAnsi="Arial" w:cs="Arial"/>
        </w:rPr>
        <w:t>VI</w:t>
      </w:r>
      <w:r>
        <w:rPr>
          <w:rFonts w:ascii="Arial" w:eastAsia="Arial" w:hAnsi="Arial" w:cs="Arial"/>
        </w:rPr>
        <w:tab/>
        <w:t>Anuncios de promociones de un negocio con música y edecanes.</w:t>
      </w:r>
      <w:r>
        <w:rPr>
          <w:rFonts w:ascii="Arial" w:eastAsia="Arial" w:hAnsi="Arial" w:cs="Arial"/>
        </w:rPr>
        <w:tab/>
      </w:r>
      <w:r>
        <w:rPr>
          <w:rFonts w:ascii="Arial" w:eastAsia="Arial" w:hAnsi="Arial" w:cs="Arial"/>
        </w:rPr>
        <w:tab/>
      </w:r>
      <w:r>
        <w:rPr>
          <w:rFonts w:ascii="Arial" w:eastAsia="Arial" w:hAnsi="Arial" w:cs="Arial"/>
        </w:rPr>
        <w:tab/>
        <w:t>5</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right="2362" w:hanging="705"/>
        <w:jc w:val="both"/>
        <w:rPr>
          <w:rFonts w:ascii="Arial" w:eastAsia="Arial" w:hAnsi="Arial" w:cs="Arial"/>
        </w:rPr>
      </w:pPr>
      <w:r>
        <w:rPr>
          <w:rFonts w:ascii="Arial" w:eastAsia="Arial" w:hAnsi="Arial" w:cs="Arial"/>
        </w:rPr>
        <w:t>VII.</w:t>
      </w:r>
      <w:r>
        <w:rPr>
          <w:rFonts w:ascii="Arial" w:eastAsia="Arial" w:hAnsi="Arial" w:cs="Arial"/>
        </w:rPr>
        <w:tab/>
        <w:t>Anuncios de promociones de un negocio con degustación por día.</w:t>
      </w:r>
      <w:r>
        <w:rPr>
          <w:rFonts w:ascii="Arial" w:eastAsia="Arial" w:hAnsi="Arial" w:cs="Arial"/>
        </w:rPr>
        <w:tab/>
      </w:r>
      <w:r>
        <w:rPr>
          <w:rFonts w:ascii="Arial" w:eastAsia="Arial" w:hAnsi="Arial" w:cs="Arial"/>
        </w:rPr>
        <w:tab/>
      </w:r>
      <w:r>
        <w:rPr>
          <w:rFonts w:ascii="Arial" w:eastAsia="Arial" w:hAnsi="Arial" w:cs="Arial"/>
        </w:rPr>
        <w:tab/>
        <w:t>1</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right="2362" w:hanging="705"/>
        <w:jc w:val="both"/>
        <w:rPr>
          <w:rFonts w:ascii="Arial" w:eastAsia="Arial" w:hAnsi="Arial" w:cs="Arial"/>
        </w:rPr>
      </w:pPr>
      <w:r>
        <w:rPr>
          <w:rFonts w:ascii="Arial" w:eastAsia="Arial" w:hAnsi="Arial" w:cs="Arial"/>
        </w:rPr>
        <w:t>VIII.</w:t>
      </w:r>
      <w:r>
        <w:rPr>
          <w:rFonts w:ascii="Arial" w:eastAsia="Arial" w:hAnsi="Arial" w:cs="Arial"/>
        </w:rPr>
        <w:tab/>
        <w:t>Anuncios de promociones de un negocio con degustación y música.</w:t>
      </w:r>
      <w:r>
        <w:rPr>
          <w:rFonts w:ascii="Arial" w:eastAsia="Arial" w:hAnsi="Arial" w:cs="Arial"/>
        </w:rPr>
        <w:tab/>
      </w:r>
      <w:r>
        <w:rPr>
          <w:rFonts w:ascii="Arial" w:eastAsia="Arial" w:hAnsi="Arial" w:cs="Arial"/>
        </w:rPr>
        <w:tab/>
      </w:r>
      <w:r>
        <w:rPr>
          <w:rFonts w:ascii="Arial" w:eastAsia="Arial" w:hAnsi="Arial" w:cs="Arial"/>
        </w:rPr>
        <w:tab/>
        <w:t>5</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right="2362" w:hanging="705"/>
        <w:jc w:val="both"/>
        <w:rPr>
          <w:rFonts w:ascii="Arial" w:eastAsia="Arial" w:hAnsi="Arial" w:cs="Arial"/>
        </w:rPr>
      </w:pPr>
      <w:r>
        <w:rPr>
          <w:rFonts w:ascii="Arial" w:eastAsia="Arial" w:hAnsi="Arial" w:cs="Arial"/>
        </w:rPr>
        <w:t>IX.</w:t>
      </w:r>
      <w:r>
        <w:rPr>
          <w:rFonts w:ascii="Arial" w:eastAsia="Arial" w:hAnsi="Arial" w:cs="Arial"/>
        </w:rPr>
        <w:tab/>
        <w:t>Anuncios de promociones de un negocio con edecanes, música y degustación.</w:t>
      </w:r>
      <w:r>
        <w:rPr>
          <w:rFonts w:ascii="Arial" w:eastAsia="Arial" w:hAnsi="Arial" w:cs="Arial"/>
        </w:rPr>
        <w:tab/>
      </w:r>
      <w:r>
        <w:rPr>
          <w:rFonts w:ascii="Arial" w:eastAsia="Arial" w:hAnsi="Arial" w:cs="Arial"/>
        </w:rPr>
        <w:tab/>
        <w:t>6</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t>X.</w:t>
      </w:r>
      <w:r>
        <w:rPr>
          <w:rFonts w:ascii="Arial" w:eastAsia="Arial" w:hAnsi="Arial" w:cs="Arial"/>
        </w:rPr>
        <w:tab/>
        <w:t>Anuncios por perifoneo, por semana o fracción.</w:t>
      </w:r>
      <w:r>
        <w:rPr>
          <w:rFonts w:ascii="Arial" w:eastAsia="Arial" w:hAnsi="Arial" w:cs="Arial"/>
        </w:rPr>
        <w:tab/>
      </w:r>
      <w:r>
        <w:rPr>
          <w:rFonts w:ascii="Arial" w:eastAsia="Arial" w:hAnsi="Arial" w:cs="Arial"/>
        </w:rPr>
        <w:tab/>
        <w:t>2</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La publicidad en bardas requerirá para su permiso, autorización previa del propietario del inmueble o poseedor legal.</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CAPÍTULO X</w:t>
      </w: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POR LICENCIAS DE CONSTRUCCIÓN, REPARACIÓN O RESTAURACIÓN DE FINCAS</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b/>
        </w:rPr>
        <w:t>ARTÍCULO 28.</w:t>
      </w:r>
      <w:r>
        <w:rPr>
          <w:rFonts w:ascii="Arial" w:eastAsia="Arial" w:hAnsi="Arial" w:cs="Arial"/>
        </w:rPr>
        <w:t xml:space="preserve"> Los derechos por el otorgamiento de licencias de construcción, remodelación, reparación o restauración de fincas, se causarán, liquidarán y pagarán, por metro cuadrado de construcción, de acuerdo a la siguiente:</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TARIFA</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hanging="705"/>
        <w:jc w:val="both"/>
        <w:rPr>
          <w:rFonts w:ascii="Arial" w:eastAsia="Arial" w:hAnsi="Arial" w:cs="Arial"/>
        </w:rPr>
      </w:pPr>
      <w:r>
        <w:rPr>
          <w:rFonts w:ascii="Arial" w:eastAsia="Arial" w:hAnsi="Arial" w:cs="Arial"/>
        </w:rPr>
        <w:t>I.</w:t>
      </w:r>
      <w:r>
        <w:rPr>
          <w:rFonts w:ascii="Arial" w:eastAsia="Arial" w:hAnsi="Arial" w:cs="Arial"/>
        </w:rPr>
        <w:tab/>
        <w:t>Por concepto de edificación de vivienda en fraccionamientos, conjuntos habitacionales o colonias de:</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t>A)</w:t>
      </w:r>
      <w:r>
        <w:rPr>
          <w:rFonts w:ascii="Arial" w:eastAsia="Arial" w:hAnsi="Arial" w:cs="Arial"/>
        </w:rPr>
        <w:tab/>
        <w:t>Interés social:</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 xml:space="preserve">1. </w:t>
      </w:r>
      <w:r>
        <w:rPr>
          <w:rFonts w:ascii="Arial" w:eastAsia="Arial" w:hAnsi="Arial" w:cs="Arial"/>
        </w:rPr>
        <w:tab/>
        <w:t>Hasta 60 m² de construcción total.</w:t>
      </w:r>
      <w:r>
        <w:rPr>
          <w:rFonts w:ascii="Arial" w:eastAsia="Arial" w:hAnsi="Arial" w:cs="Arial"/>
        </w:rPr>
        <w:tab/>
        <w:t xml:space="preserve">$ </w:t>
      </w:r>
      <w:r>
        <w:rPr>
          <w:rFonts w:ascii="Arial" w:eastAsia="Arial" w:hAnsi="Arial" w:cs="Arial"/>
        </w:rPr>
        <w:tab/>
        <w:t>5.20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 xml:space="preserve">2. </w:t>
      </w:r>
      <w:r>
        <w:rPr>
          <w:rFonts w:ascii="Arial" w:eastAsia="Arial" w:hAnsi="Arial" w:cs="Arial"/>
        </w:rPr>
        <w:tab/>
        <w:t>De 61 m² hasta 90 m² de construcción total.</w:t>
      </w:r>
      <w:r>
        <w:rPr>
          <w:rFonts w:ascii="Arial" w:eastAsia="Arial" w:hAnsi="Arial" w:cs="Arial"/>
        </w:rPr>
        <w:tab/>
        <w:t xml:space="preserve">$ </w:t>
      </w:r>
      <w:r>
        <w:rPr>
          <w:rFonts w:ascii="Arial" w:eastAsia="Arial" w:hAnsi="Arial" w:cs="Arial"/>
        </w:rPr>
        <w:tab/>
        <w:t>6.20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 xml:space="preserve">3. </w:t>
      </w:r>
      <w:r>
        <w:rPr>
          <w:rFonts w:ascii="Arial" w:eastAsia="Arial" w:hAnsi="Arial" w:cs="Arial"/>
        </w:rPr>
        <w:tab/>
        <w:t xml:space="preserve">De 91 m² de construcción total en adelante. </w:t>
      </w:r>
      <w:r>
        <w:rPr>
          <w:rFonts w:ascii="Arial" w:eastAsia="Arial" w:hAnsi="Arial" w:cs="Arial"/>
        </w:rPr>
        <w:tab/>
        <w:t xml:space="preserve">$ </w:t>
      </w:r>
      <w:r>
        <w:rPr>
          <w:rFonts w:ascii="Arial" w:eastAsia="Arial" w:hAnsi="Arial" w:cs="Arial"/>
        </w:rPr>
        <w:tab/>
        <w:t>10.40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t xml:space="preserve">B)  </w:t>
      </w:r>
      <w:r>
        <w:rPr>
          <w:rFonts w:ascii="Arial" w:eastAsia="Arial" w:hAnsi="Arial" w:cs="Arial"/>
        </w:rPr>
        <w:tab/>
        <w:t>Tipo popular:</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 xml:space="preserve">1. </w:t>
      </w:r>
      <w:r>
        <w:rPr>
          <w:rFonts w:ascii="Arial" w:eastAsia="Arial" w:hAnsi="Arial" w:cs="Arial"/>
        </w:rPr>
        <w:tab/>
        <w:t xml:space="preserve">Hasta 90 m² de construcción total. </w:t>
      </w:r>
      <w:r>
        <w:rPr>
          <w:rFonts w:ascii="Arial" w:eastAsia="Arial" w:hAnsi="Arial" w:cs="Arial"/>
        </w:rPr>
        <w:tab/>
        <w:t>$</w:t>
      </w:r>
      <w:r>
        <w:rPr>
          <w:rFonts w:ascii="Arial" w:eastAsia="Arial" w:hAnsi="Arial" w:cs="Arial"/>
        </w:rPr>
        <w:tab/>
        <w:t xml:space="preserve"> 5.20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lastRenderedPageBreak/>
        <w:tab/>
      </w:r>
      <w:r>
        <w:rPr>
          <w:rFonts w:ascii="Arial" w:eastAsia="Arial" w:hAnsi="Arial" w:cs="Arial"/>
        </w:rPr>
        <w:tab/>
        <w:t xml:space="preserve">2. </w:t>
      </w:r>
      <w:r>
        <w:rPr>
          <w:rFonts w:ascii="Arial" w:eastAsia="Arial" w:hAnsi="Arial" w:cs="Arial"/>
        </w:rPr>
        <w:tab/>
        <w:t>De 91 m² a 149 m² de construcción total.</w:t>
      </w:r>
      <w:r>
        <w:rPr>
          <w:rFonts w:ascii="Arial" w:eastAsia="Arial" w:hAnsi="Arial" w:cs="Arial"/>
        </w:rPr>
        <w:tab/>
        <w:t xml:space="preserve">$ </w:t>
      </w:r>
      <w:r>
        <w:rPr>
          <w:rFonts w:ascii="Arial" w:eastAsia="Arial" w:hAnsi="Arial" w:cs="Arial"/>
        </w:rPr>
        <w:tab/>
        <w:t>6.20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 xml:space="preserve">3. </w:t>
      </w:r>
      <w:r>
        <w:rPr>
          <w:rFonts w:ascii="Arial" w:eastAsia="Arial" w:hAnsi="Arial" w:cs="Arial"/>
        </w:rPr>
        <w:tab/>
        <w:t>De 150 m² a 199 m² de construcción total.</w:t>
      </w:r>
      <w:r>
        <w:rPr>
          <w:rFonts w:ascii="Arial" w:eastAsia="Arial" w:hAnsi="Arial" w:cs="Arial"/>
        </w:rPr>
        <w:tab/>
        <w:t xml:space="preserve">$ </w:t>
      </w:r>
      <w:r>
        <w:rPr>
          <w:rFonts w:ascii="Arial" w:eastAsia="Arial" w:hAnsi="Arial" w:cs="Arial"/>
        </w:rPr>
        <w:tab/>
        <w:t>10.40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 xml:space="preserve">4. </w:t>
      </w:r>
      <w:r>
        <w:rPr>
          <w:rFonts w:ascii="Arial" w:eastAsia="Arial" w:hAnsi="Arial" w:cs="Arial"/>
        </w:rPr>
        <w:tab/>
        <w:t>De 200 m² de construcción en adelante.</w:t>
      </w:r>
      <w:r>
        <w:rPr>
          <w:rFonts w:ascii="Arial" w:eastAsia="Arial" w:hAnsi="Arial" w:cs="Arial"/>
        </w:rPr>
        <w:tab/>
        <w:t>$</w:t>
      </w:r>
      <w:r>
        <w:rPr>
          <w:rFonts w:ascii="Arial" w:eastAsia="Arial" w:hAnsi="Arial" w:cs="Arial"/>
        </w:rPr>
        <w:tab/>
        <w:t xml:space="preserve"> 13.50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t xml:space="preserve">C)  </w:t>
      </w:r>
      <w:r>
        <w:rPr>
          <w:rFonts w:ascii="Arial" w:eastAsia="Arial" w:hAnsi="Arial" w:cs="Arial"/>
        </w:rPr>
        <w:tab/>
        <w:t>Tipo medio:</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 xml:space="preserve">1. </w:t>
      </w:r>
      <w:r>
        <w:rPr>
          <w:rFonts w:ascii="Arial" w:eastAsia="Arial" w:hAnsi="Arial" w:cs="Arial"/>
        </w:rPr>
        <w:tab/>
        <w:t xml:space="preserve">Hasta160 m² de construcción total. </w:t>
      </w:r>
      <w:r>
        <w:rPr>
          <w:rFonts w:ascii="Arial" w:eastAsia="Arial" w:hAnsi="Arial" w:cs="Arial"/>
        </w:rPr>
        <w:tab/>
        <w:t xml:space="preserve">$ </w:t>
      </w:r>
      <w:r>
        <w:rPr>
          <w:rFonts w:ascii="Arial" w:eastAsia="Arial" w:hAnsi="Arial" w:cs="Arial"/>
        </w:rPr>
        <w:tab/>
        <w:t>14.50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 xml:space="preserve">2. </w:t>
      </w:r>
      <w:r>
        <w:rPr>
          <w:rFonts w:ascii="Arial" w:eastAsia="Arial" w:hAnsi="Arial" w:cs="Arial"/>
        </w:rPr>
        <w:tab/>
        <w:t>De 161 m² a 249 m² de construcción total.</w:t>
      </w:r>
      <w:r>
        <w:rPr>
          <w:rFonts w:ascii="Arial" w:eastAsia="Arial" w:hAnsi="Arial" w:cs="Arial"/>
        </w:rPr>
        <w:tab/>
        <w:t>$</w:t>
      </w:r>
      <w:r>
        <w:rPr>
          <w:rFonts w:ascii="Arial" w:eastAsia="Arial" w:hAnsi="Arial" w:cs="Arial"/>
        </w:rPr>
        <w:tab/>
        <w:t xml:space="preserve"> 22.80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 xml:space="preserve">3. </w:t>
      </w:r>
      <w:r>
        <w:rPr>
          <w:rFonts w:ascii="Arial" w:eastAsia="Arial" w:hAnsi="Arial" w:cs="Arial"/>
        </w:rPr>
        <w:tab/>
        <w:t xml:space="preserve">De 250 m² de construcción total en adelante. </w:t>
      </w:r>
      <w:r>
        <w:rPr>
          <w:rFonts w:ascii="Arial" w:eastAsia="Arial" w:hAnsi="Arial" w:cs="Arial"/>
        </w:rPr>
        <w:tab/>
        <w:t xml:space="preserve">$ </w:t>
      </w:r>
      <w:r>
        <w:rPr>
          <w:rFonts w:ascii="Arial" w:eastAsia="Arial" w:hAnsi="Arial" w:cs="Arial"/>
        </w:rPr>
        <w:tab/>
        <w:t>32.20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t xml:space="preserve">D)  </w:t>
      </w:r>
      <w:r>
        <w:rPr>
          <w:rFonts w:ascii="Arial" w:eastAsia="Arial" w:hAnsi="Arial" w:cs="Arial"/>
        </w:rPr>
        <w:tab/>
        <w:t>Tipo residencial y campestre:</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 xml:space="preserve">1. </w:t>
      </w:r>
      <w:r>
        <w:rPr>
          <w:rFonts w:ascii="Arial" w:eastAsia="Arial" w:hAnsi="Arial" w:cs="Arial"/>
        </w:rPr>
        <w:tab/>
        <w:t xml:space="preserve">Hasta 250 m² de construcción total. </w:t>
      </w:r>
      <w:r>
        <w:rPr>
          <w:rFonts w:ascii="Arial" w:eastAsia="Arial" w:hAnsi="Arial" w:cs="Arial"/>
        </w:rPr>
        <w:tab/>
        <w:t xml:space="preserve">$ </w:t>
      </w:r>
      <w:r>
        <w:rPr>
          <w:rFonts w:ascii="Arial" w:eastAsia="Arial" w:hAnsi="Arial" w:cs="Arial"/>
        </w:rPr>
        <w:tab/>
        <w:t>31.20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2.</w:t>
      </w:r>
      <w:r>
        <w:rPr>
          <w:rFonts w:ascii="Arial" w:eastAsia="Arial" w:hAnsi="Arial" w:cs="Arial"/>
        </w:rPr>
        <w:tab/>
        <w:t>De 251 m² de construcción total en adelante.</w:t>
      </w:r>
      <w:r>
        <w:rPr>
          <w:rFonts w:ascii="Arial" w:eastAsia="Arial" w:hAnsi="Arial" w:cs="Arial"/>
        </w:rPr>
        <w:tab/>
        <w:t>$</w:t>
      </w:r>
      <w:r>
        <w:rPr>
          <w:rFonts w:ascii="Arial" w:eastAsia="Arial" w:hAnsi="Arial" w:cs="Arial"/>
        </w:rPr>
        <w:tab/>
        <w:t xml:space="preserve"> 32.24</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t>E)</w:t>
      </w:r>
      <w:r>
        <w:rPr>
          <w:rFonts w:ascii="Arial" w:eastAsia="Arial" w:hAnsi="Arial" w:cs="Arial"/>
        </w:rPr>
        <w:tab/>
        <w:t>Rústico tipo granja:</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 xml:space="preserve">1. </w:t>
      </w:r>
      <w:r>
        <w:rPr>
          <w:rFonts w:ascii="Arial" w:eastAsia="Arial" w:hAnsi="Arial" w:cs="Arial"/>
        </w:rPr>
        <w:tab/>
        <w:t>Hasta 160 m² de construcción total.</w:t>
      </w:r>
      <w:r>
        <w:rPr>
          <w:rFonts w:ascii="Arial" w:eastAsia="Arial" w:hAnsi="Arial" w:cs="Arial"/>
        </w:rPr>
        <w:tab/>
        <w:t>$</w:t>
      </w:r>
      <w:r>
        <w:rPr>
          <w:rFonts w:ascii="Arial" w:eastAsia="Arial" w:hAnsi="Arial" w:cs="Arial"/>
        </w:rPr>
        <w:tab/>
        <w:t xml:space="preserve"> 10.40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 xml:space="preserve">2. </w:t>
      </w:r>
      <w:r>
        <w:rPr>
          <w:rFonts w:ascii="Arial" w:eastAsia="Arial" w:hAnsi="Arial" w:cs="Arial"/>
        </w:rPr>
        <w:tab/>
        <w:t>De 161 m² a 249 m² de construcción total.</w:t>
      </w:r>
      <w:r>
        <w:rPr>
          <w:rFonts w:ascii="Arial" w:eastAsia="Arial" w:hAnsi="Arial" w:cs="Arial"/>
        </w:rPr>
        <w:tab/>
        <w:t xml:space="preserve">$ </w:t>
      </w:r>
      <w:r>
        <w:rPr>
          <w:rFonts w:ascii="Arial" w:eastAsia="Arial" w:hAnsi="Arial" w:cs="Arial"/>
        </w:rPr>
        <w:tab/>
        <w:t>13.50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 xml:space="preserve">3. </w:t>
      </w:r>
      <w:r>
        <w:rPr>
          <w:rFonts w:ascii="Arial" w:eastAsia="Arial" w:hAnsi="Arial" w:cs="Arial"/>
        </w:rPr>
        <w:tab/>
        <w:t>De 250 m² de construcción total en adelante.</w:t>
      </w:r>
      <w:r>
        <w:rPr>
          <w:rFonts w:ascii="Arial" w:eastAsia="Arial" w:hAnsi="Arial" w:cs="Arial"/>
        </w:rPr>
        <w:tab/>
        <w:t xml:space="preserve">$ </w:t>
      </w:r>
      <w:r>
        <w:rPr>
          <w:rFonts w:ascii="Arial" w:eastAsia="Arial" w:hAnsi="Arial" w:cs="Arial"/>
        </w:rPr>
        <w:tab/>
        <w:t>16.64</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t>F)</w:t>
      </w:r>
      <w:r>
        <w:rPr>
          <w:rFonts w:ascii="Arial" w:eastAsia="Arial" w:hAnsi="Arial" w:cs="Arial"/>
        </w:rPr>
        <w:tab/>
        <w:t>Delimitación de predios con bardas, mallas metálicas o similares:</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1.</w:t>
      </w:r>
      <w:r>
        <w:rPr>
          <w:rFonts w:ascii="Arial" w:eastAsia="Arial" w:hAnsi="Arial" w:cs="Arial"/>
        </w:rPr>
        <w:tab/>
        <w:t>Popular o de interés social.</w:t>
      </w:r>
      <w:r>
        <w:rPr>
          <w:rFonts w:ascii="Arial" w:eastAsia="Arial" w:hAnsi="Arial" w:cs="Arial"/>
        </w:rPr>
        <w:tab/>
        <w:t>$</w:t>
      </w:r>
      <w:r>
        <w:rPr>
          <w:rFonts w:ascii="Arial" w:eastAsia="Arial" w:hAnsi="Arial" w:cs="Arial"/>
        </w:rPr>
        <w:tab/>
        <w:t xml:space="preserve"> 5.20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2.</w:t>
      </w:r>
      <w:r>
        <w:rPr>
          <w:rFonts w:ascii="Arial" w:eastAsia="Arial" w:hAnsi="Arial" w:cs="Arial"/>
        </w:rPr>
        <w:tab/>
        <w:t>Tipo medio.</w:t>
      </w:r>
      <w:r>
        <w:rPr>
          <w:rFonts w:ascii="Arial" w:eastAsia="Arial" w:hAnsi="Arial" w:cs="Arial"/>
        </w:rPr>
        <w:tab/>
        <w:t>$</w:t>
      </w:r>
      <w:r>
        <w:rPr>
          <w:rFonts w:ascii="Arial" w:eastAsia="Arial" w:hAnsi="Arial" w:cs="Arial"/>
        </w:rPr>
        <w:tab/>
        <w:t xml:space="preserve"> 6.20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3.</w:t>
      </w:r>
      <w:r>
        <w:rPr>
          <w:rFonts w:ascii="Arial" w:eastAsia="Arial" w:hAnsi="Arial" w:cs="Arial"/>
        </w:rPr>
        <w:tab/>
        <w:t>Residencial.</w:t>
      </w:r>
      <w:r>
        <w:rPr>
          <w:rFonts w:ascii="Arial" w:eastAsia="Arial" w:hAnsi="Arial" w:cs="Arial"/>
        </w:rPr>
        <w:tab/>
        <w:t xml:space="preserve">$ </w:t>
      </w:r>
      <w:r>
        <w:rPr>
          <w:rFonts w:ascii="Arial" w:eastAsia="Arial" w:hAnsi="Arial" w:cs="Arial"/>
        </w:rPr>
        <w:tab/>
        <w:t>10.40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4.</w:t>
      </w:r>
      <w:r>
        <w:rPr>
          <w:rFonts w:ascii="Arial" w:eastAsia="Arial" w:hAnsi="Arial" w:cs="Arial"/>
        </w:rPr>
        <w:tab/>
        <w:t>Industrial.</w:t>
      </w:r>
      <w:r>
        <w:rPr>
          <w:rFonts w:ascii="Arial" w:eastAsia="Arial" w:hAnsi="Arial" w:cs="Arial"/>
        </w:rPr>
        <w:tab/>
        <w:t xml:space="preserve">$ </w:t>
      </w:r>
      <w:r>
        <w:rPr>
          <w:rFonts w:ascii="Arial" w:eastAsia="Arial" w:hAnsi="Arial" w:cs="Arial"/>
        </w:rPr>
        <w:tab/>
        <w:t>3.10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hanging="705"/>
        <w:jc w:val="both"/>
        <w:rPr>
          <w:rFonts w:ascii="Arial" w:eastAsia="Arial" w:hAnsi="Arial" w:cs="Arial"/>
        </w:rPr>
      </w:pPr>
      <w:r>
        <w:rPr>
          <w:rFonts w:ascii="Arial" w:eastAsia="Arial" w:hAnsi="Arial" w:cs="Arial"/>
        </w:rPr>
        <w:t xml:space="preserve">II. </w:t>
      </w:r>
      <w:r>
        <w:rPr>
          <w:rFonts w:ascii="Arial" w:eastAsia="Arial" w:hAnsi="Arial" w:cs="Arial"/>
        </w:rPr>
        <w:tab/>
        <w:t>Por la licencia de construcción para clínicas u hospitales, laboratorios y todo tipo de servicios médicos, dependiendo del tipo de fraccionamiento en que se ubique, por metro cuadrado de construcción, se pagará conforme a la siguiente:</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 xml:space="preserve">A) </w:t>
      </w:r>
      <w:r>
        <w:rPr>
          <w:rFonts w:ascii="Arial" w:eastAsia="Arial" w:hAnsi="Arial" w:cs="Arial"/>
        </w:rPr>
        <w:tab/>
        <w:t>Interés social.</w:t>
      </w:r>
      <w:r>
        <w:rPr>
          <w:rFonts w:ascii="Arial" w:eastAsia="Arial" w:hAnsi="Arial" w:cs="Arial"/>
        </w:rPr>
        <w:tab/>
        <w:t>$</w:t>
      </w:r>
      <w:r>
        <w:rPr>
          <w:rFonts w:ascii="Arial" w:eastAsia="Arial" w:hAnsi="Arial" w:cs="Arial"/>
        </w:rPr>
        <w:tab/>
        <w:t xml:space="preserve"> 6.20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 xml:space="preserve">B) </w:t>
      </w:r>
      <w:r>
        <w:rPr>
          <w:rFonts w:ascii="Arial" w:eastAsia="Arial" w:hAnsi="Arial" w:cs="Arial"/>
        </w:rPr>
        <w:tab/>
        <w:t>Popular.</w:t>
      </w:r>
      <w:r>
        <w:rPr>
          <w:rFonts w:ascii="Arial" w:eastAsia="Arial" w:hAnsi="Arial" w:cs="Arial"/>
        </w:rPr>
        <w:tab/>
        <w:t>$</w:t>
      </w:r>
      <w:r>
        <w:rPr>
          <w:rFonts w:ascii="Arial" w:eastAsia="Arial" w:hAnsi="Arial" w:cs="Arial"/>
        </w:rPr>
        <w:tab/>
        <w:t xml:space="preserve"> 11.40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 xml:space="preserve">C) </w:t>
      </w:r>
      <w:r>
        <w:rPr>
          <w:rFonts w:ascii="Arial" w:eastAsia="Arial" w:hAnsi="Arial" w:cs="Arial"/>
        </w:rPr>
        <w:tab/>
        <w:t>Tipo medio.</w:t>
      </w:r>
      <w:r>
        <w:rPr>
          <w:rFonts w:ascii="Arial" w:eastAsia="Arial" w:hAnsi="Arial" w:cs="Arial"/>
        </w:rPr>
        <w:tab/>
        <w:t xml:space="preserve">$ </w:t>
      </w:r>
      <w:r>
        <w:rPr>
          <w:rFonts w:ascii="Arial" w:eastAsia="Arial" w:hAnsi="Arial" w:cs="Arial"/>
        </w:rPr>
        <w:tab/>
        <w:t>17.60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 xml:space="preserve">D) </w:t>
      </w:r>
      <w:r>
        <w:rPr>
          <w:rFonts w:ascii="Arial" w:eastAsia="Arial" w:hAnsi="Arial" w:cs="Arial"/>
        </w:rPr>
        <w:tab/>
        <w:t>Residencial.</w:t>
      </w:r>
      <w:r>
        <w:rPr>
          <w:rFonts w:ascii="Arial" w:eastAsia="Arial" w:hAnsi="Arial" w:cs="Arial"/>
        </w:rPr>
        <w:tab/>
        <w:t xml:space="preserve">$ </w:t>
      </w:r>
      <w:r>
        <w:rPr>
          <w:rFonts w:ascii="Arial" w:eastAsia="Arial" w:hAnsi="Arial" w:cs="Arial"/>
        </w:rPr>
        <w:tab/>
        <w:t>27.00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hanging="705"/>
        <w:jc w:val="both"/>
        <w:rPr>
          <w:rFonts w:ascii="Arial" w:eastAsia="Arial" w:hAnsi="Arial" w:cs="Arial"/>
        </w:rPr>
      </w:pPr>
      <w:r>
        <w:rPr>
          <w:rFonts w:ascii="Arial" w:eastAsia="Arial" w:hAnsi="Arial" w:cs="Arial"/>
        </w:rPr>
        <w:t>III.</w:t>
      </w:r>
      <w:r>
        <w:rPr>
          <w:rFonts w:ascii="Arial" w:eastAsia="Arial" w:hAnsi="Arial" w:cs="Arial"/>
        </w:rPr>
        <w:tab/>
        <w:t>Por la licencia de construcción para centros educativos, dependiendo del tipo de fraccionamiento en que se ubique, por metro cuadrado de construcción, se pagará conforme a la siguiente:</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A)</w:t>
      </w:r>
      <w:r>
        <w:rPr>
          <w:rFonts w:ascii="Arial" w:eastAsia="Arial" w:hAnsi="Arial" w:cs="Arial"/>
        </w:rPr>
        <w:tab/>
        <w:t>Interés social.</w:t>
      </w:r>
      <w:r>
        <w:rPr>
          <w:rFonts w:ascii="Arial" w:eastAsia="Arial" w:hAnsi="Arial" w:cs="Arial"/>
        </w:rPr>
        <w:tab/>
        <w:t>$</w:t>
      </w:r>
      <w:r>
        <w:rPr>
          <w:rFonts w:ascii="Arial" w:eastAsia="Arial" w:hAnsi="Arial" w:cs="Arial"/>
        </w:rPr>
        <w:tab/>
        <w:t xml:space="preserve"> 4.10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lastRenderedPageBreak/>
        <w:tab/>
      </w:r>
      <w:r>
        <w:rPr>
          <w:rFonts w:ascii="Arial" w:eastAsia="Arial" w:hAnsi="Arial" w:cs="Arial"/>
        </w:rPr>
        <w:tab/>
        <w:t>B)</w:t>
      </w:r>
      <w:r>
        <w:rPr>
          <w:rFonts w:ascii="Arial" w:eastAsia="Arial" w:hAnsi="Arial" w:cs="Arial"/>
        </w:rPr>
        <w:tab/>
        <w:t>Popular.</w:t>
      </w:r>
      <w:r>
        <w:rPr>
          <w:rFonts w:ascii="Arial" w:eastAsia="Arial" w:hAnsi="Arial" w:cs="Arial"/>
        </w:rPr>
        <w:tab/>
        <w:t xml:space="preserve">$ </w:t>
      </w:r>
      <w:r>
        <w:rPr>
          <w:rFonts w:ascii="Arial" w:eastAsia="Arial" w:hAnsi="Arial" w:cs="Arial"/>
        </w:rPr>
        <w:tab/>
        <w:t>7.20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C)</w:t>
      </w:r>
      <w:r>
        <w:rPr>
          <w:rFonts w:ascii="Arial" w:eastAsia="Arial" w:hAnsi="Arial" w:cs="Arial"/>
        </w:rPr>
        <w:tab/>
        <w:t>Tipo medio.</w:t>
      </w:r>
      <w:r>
        <w:rPr>
          <w:rFonts w:ascii="Arial" w:eastAsia="Arial" w:hAnsi="Arial" w:cs="Arial"/>
        </w:rPr>
        <w:tab/>
        <w:t xml:space="preserve">$ </w:t>
      </w:r>
      <w:r>
        <w:rPr>
          <w:rFonts w:ascii="Arial" w:eastAsia="Arial" w:hAnsi="Arial" w:cs="Arial"/>
        </w:rPr>
        <w:tab/>
        <w:t>10.40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D)</w:t>
      </w:r>
      <w:r>
        <w:rPr>
          <w:rFonts w:ascii="Arial" w:eastAsia="Arial" w:hAnsi="Arial" w:cs="Arial"/>
        </w:rPr>
        <w:tab/>
        <w:t>Residencial.</w:t>
      </w:r>
      <w:r>
        <w:rPr>
          <w:rFonts w:ascii="Arial" w:eastAsia="Arial" w:hAnsi="Arial" w:cs="Arial"/>
        </w:rPr>
        <w:tab/>
        <w:t xml:space="preserve">$ </w:t>
      </w:r>
      <w:r>
        <w:rPr>
          <w:rFonts w:ascii="Arial" w:eastAsia="Arial" w:hAnsi="Arial" w:cs="Arial"/>
        </w:rPr>
        <w:tab/>
        <w:t>14.50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hanging="705"/>
        <w:jc w:val="both"/>
        <w:rPr>
          <w:rFonts w:ascii="Arial" w:eastAsia="Arial" w:hAnsi="Arial" w:cs="Arial"/>
        </w:rPr>
      </w:pPr>
      <w:r>
        <w:rPr>
          <w:rFonts w:ascii="Arial" w:eastAsia="Arial" w:hAnsi="Arial" w:cs="Arial"/>
        </w:rPr>
        <w:t xml:space="preserve">IV. </w:t>
      </w:r>
      <w:r>
        <w:rPr>
          <w:rFonts w:ascii="Arial" w:eastAsia="Arial" w:hAnsi="Arial" w:cs="Arial"/>
        </w:rPr>
        <w:tab/>
        <w:t>Por la licencia de construcción para centros recreativos y/o espectáculos, dependiendo del tipo de fraccionamiento en que se ubique, por metro cuadrado de construcción, se pagará conforme a la siguiente:</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A)</w:t>
      </w:r>
      <w:r>
        <w:rPr>
          <w:rFonts w:ascii="Arial" w:eastAsia="Arial" w:hAnsi="Arial" w:cs="Arial"/>
        </w:rPr>
        <w:tab/>
        <w:t>Interés social o popular.</w:t>
      </w:r>
      <w:r>
        <w:rPr>
          <w:rFonts w:ascii="Arial" w:eastAsia="Arial" w:hAnsi="Arial" w:cs="Arial"/>
        </w:rPr>
        <w:tab/>
        <w:t xml:space="preserve">$ </w:t>
      </w:r>
      <w:r>
        <w:rPr>
          <w:rFonts w:ascii="Arial" w:eastAsia="Arial" w:hAnsi="Arial" w:cs="Arial"/>
        </w:rPr>
        <w:tab/>
        <w:t>13.50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B)</w:t>
      </w:r>
      <w:r>
        <w:rPr>
          <w:rFonts w:ascii="Arial" w:eastAsia="Arial" w:hAnsi="Arial" w:cs="Arial"/>
        </w:rPr>
        <w:tab/>
        <w:t>Tipo medio.</w:t>
      </w:r>
      <w:r>
        <w:rPr>
          <w:rFonts w:ascii="Arial" w:eastAsia="Arial" w:hAnsi="Arial" w:cs="Arial"/>
        </w:rPr>
        <w:tab/>
        <w:t>$</w:t>
      </w:r>
      <w:r>
        <w:rPr>
          <w:rFonts w:ascii="Arial" w:eastAsia="Arial" w:hAnsi="Arial" w:cs="Arial"/>
        </w:rPr>
        <w:tab/>
        <w:t xml:space="preserve"> 19.70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C)</w:t>
      </w:r>
      <w:r>
        <w:rPr>
          <w:rFonts w:ascii="Arial" w:eastAsia="Arial" w:hAnsi="Arial" w:cs="Arial"/>
        </w:rPr>
        <w:tab/>
        <w:t>Residencial.</w:t>
      </w:r>
      <w:r>
        <w:rPr>
          <w:rFonts w:ascii="Arial" w:eastAsia="Arial" w:hAnsi="Arial" w:cs="Arial"/>
        </w:rPr>
        <w:tab/>
        <w:t>$</w:t>
      </w:r>
      <w:r>
        <w:rPr>
          <w:rFonts w:ascii="Arial" w:eastAsia="Arial" w:hAnsi="Arial" w:cs="Arial"/>
        </w:rPr>
        <w:tab/>
        <w:t xml:space="preserve"> 30.10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hanging="705"/>
        <w:jc w:val="both"/>
        <w:rPr>
          <w:rFonts w:ascii="Arial" w:eastAsia="Arial" w:hAnsi="Arial" w:cs="Arial"/>
        </w:rPr>
      </w:pPr>
      <w:r>
        <w:rPr>
          <w:rFonts w:ascii="Arial" w:eastAsia="Arial" w:hAnsi="Arial" w:cs="Arial"/>
        </w:rPr>
        <w:t>V.</w:t>
      </w:r>
      <w:r>
        <w:rPr>
          <w:rFonts w:ascii="Arial" w:eastAsia="Arial" w:hAnsi="Arial" w:cs="Arial"/>
        </w:rPr>
        <w:tab/>
        <w:t>Por la licencia de construcción para instituciones de beneficencia y asistencia social sin fines de lucro, por metro cuadrado de construcción, se pagará conforme a la siguiente:</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A)</w:t>
      </w:r>
      <w:r>
        <w:rPr>
          <w:rFonts w:ascii="Arial" w:eastAsia="Arial" w:hAnsi="Arial" w:cs="Arial"/>
        </w:rPr>
        <w:tab/>
        <w:t xml:space="preserve">Centros sociales comunitarios. </w:t>
      </w:r>
      <w:r>
        <w:rPr>
          <w:rFonts w:ascii="Arial" w:eastAsia="Arial" w:hAnsi="Arial" w:cs="Arial"/>
        </w:rPr>
        <w:tab/>
        <w:t>$</w:t>
      </w:r>
      <w:r>
        <w:rPr>
          <w:rFonts w:ascii="Arial" w:eastAsia="Arial" w:hAnsi="Arial" w:cs="Arial"/>
        </w:rPr>
        <w:tab/>
        <w:t xml:space="preserve"> 3.10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B)</w:t>
      </w:r>
      <w:r>
        <w:rPr>
          <w:rFonts w:ascii="Arial" w:eastAsia="Arial" w:hAnsi="Arial" w:cs="Arial"/>
        </w:rPr>
        <w:tab/>
        <w:t>Centros de meditación y religiosos.</w:t>
      </w:r>
      <w:r>
        <w:rPr>
          <w:rFonts w:ascii="Arial" w:eastAsia="Arial" w:hAnsi="Arial" w:cs="Arial"/>
        </w:rPr>
        <w:tab/>
        <w:t xml:space="preserve">$ </w:t>
      </w:r>
      <w:r>
        <w:rPr>
          <w:rFonts w:ascii="Arial" w:eastAsia="Arial" w:hAnsi="Arial" w:cs="Arial"/>
        </w:rPr>
        <w:tab/>
        <w:t>4.10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C)</w:t>
      </w:r>
      <w:r>
        <w:rPr>
          <w:rFonts w:ascii="Arial" w:eastAsia="Arial" w:hAnsi="Arial" w:cs="Arial"/>
        </w:rPr>
        <w:tab/>
        <w:t>Cooperativas comunitarias.</w:t>
      </w:r>
      <w:r>
        <w:rPr>
          <w:rFonts w:ascii="Arial" w:eastAsia="Arial" w:hAnsi="Arial" w:cs="Arial"/>
        </w:rPr>
        <w:tab/>
        <w:t>$</w:t>
      </w:r>
      <w:r>
        <w:rPr>
          <w:rFonts w:ascii="Arial" w:eastAsia="Arial" w:hAnsi="Arial" w:cs="Arial"/>
        </w:rPr>
        <w:tab/>
        <w:t xml:space="preserve"> 8.30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D)</w:t>
      </w:r>
      <w:r>
        <w:rPr>
          <w:rFonts w:ascii="Arial" w:eastAsia="Arial" w:hAnsi="Arial" w:cs="Arial"/>
        </w:rPr>
        <w:tab/>
        <w:t>Centros de preparación dogmática.</w:t>
      </w:r>
      <w:r>
        <w:rPr>
          <w:rFonts w:ascii="Arial" w:eastAsia="Arial" w:hAnsi="Arial" w:cs="Arial"/>
        </w:rPr>
        <w:tab/>
        <w:t xml:space="preserve">$ </w:t>
      </w:r>
      <w:r>
        <w:rPr>
          <w:rFonts w:ascii="Arial" w:eastAsia="Arial" w:hAnsi="Arial" w:cs="Arial"/>
        </w:rPr>
        <w:tab/>
        <w:t>15.60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hanging="705"/>
        <w:jc w:val="both"/>
        <w:rPr>
          <w:rFonts w:ascii="Arial" w:eastAsia="Arial" w:hAnsi="Arial" w:cs="Arial"/>
        </w:rPr>
      </w:pPr>
      <w:r>
        <w:rPr>
          <w:rFonts w:ascii="Arial" w:eastAsia="Arial" w:hAnsi="Arial" w:cs="Arial"/>
        </w:rPr>
        <w:t>VI.</w:t>
      </w:r>
      <w:r>
        <w:rPr>
          <w:rFonts w:ascii="Arial" w:eastAsia="Arial" w:hAnsi="Arial" w:cs="Arial"/>
        </w:rPr>
        <w:tab/>
        <w:t xml:space="preserve">Por licencias para construcción de mercados, </w:t>
      </w:r>
    </w:p>
    <w:p w:rsidR="00320FB3" w:rsidRDefault="00C605D5">
      <w:pPr>
        <w:tabs>
          <w:tab w:val="left" w:pos="709"/>
          <w:tab w:val="left" w:pos="1418"/>
          <w:tab w:val="left" w:pos="2127"/>
          <w:tab w:val="left" w:pos="7938"/>
          <w:tab w:val="right" w:pos="9498"/>
        </w:tabs>
        <w:spacing w:line="360" w:lineRule="auto"/>
        <w:ind w:left="705" w:hanging="705"/>
        <w:jc w:val="both"/>
        <w:rPr>
          <w:rFonts w:ascii="Arial" w:eastAsia="Arial" w:hAnsi="Arial" w:cs="Arial"/>
        </w:rPr>
      </w:pPr>
      <w:r>
        <w:rPr>
          <w:rFonts w:ascii="Arial" w:eastAsia="Arial" w:hAnsi="Arial" w:cs="Arial"/>
        </w:rPr>
        <w:tab/>
        <w:t>por metro cuadrado de construcción, se pagará</w:t>
      </w:r>
      <w:r>
        <w:rPr>
          <w:rFonts w:ascii="Arial" w:eastAsia="Arial" w:hAnsi="Arial" w:cs="Arial"/>
        </w:rPr>
        <w:tab/>
        <w:t xml:space="preserve">$ </w:t>
      </w:r>
      <w:r>
        <w:rPr>
          <w:rFonts w:ascii="Arial" w:eastAsia="Arial" w:hAnsi="Arial" w:cs="Arial"/>
        </w:rPr>
        <w:tab/>
        <w:t>8.30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hanging="705"/>
        <w:jc w:val="both"/>
        <w:rPr>
          <w:rFonts w:ascii="Arial" w:eastAsia="Arial" w:hAnsi="Arial" w:cs="Arial"/>
        </w:rPr>
      </w:pPr>
      <w:r>
        <w:rPr>
          <w:rFonts w:ascii="Arial" w:eastAsia="Arial" w:hAnsi="Arial" w:cs="Arial"/>
        </w:rPr>
        <w:t xml:space="preserve">VII. </w:t>
      </w:r>
      <w:r>
        <w:rPr>
          <w:rFonts w:ascii="Arial" w:eastAsia="Arial" w:hAnsi="Arial" w:cs="Arial"/>
        </w:rPr>
        <w:tab/>
        <w:t>Por licencias de construcción para comercios, tiendas de autoservicio y bodegas por metro cuadrado se pagará:</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A)</w:t>
      </w:r>
      <w:r>
        <w:rPr>
          <w:rFonts w:ascii="Arial" w:eastAsia="Arial" w:hAnsi="Arial" w:cs="Arial"/>
        </w:rPr>
        <w:tab/>
        <w:t xml:space="preserve">Hasta 100 m² </w:t>
      </w:r>
      <w:r>
        <w:rPr>
          <w:rFonts w:ascii="Arial" w:eastAsia="Arial" w:hAnsi="Arial" w:cs="Arial"/>
        </w:rPr>
        <w:tab/>
        <w:t>$</w:t>
      </w:r>
      <w:r>
        <w:rPr>
          <w:rFonts w:ascii="Arial" w:eastAsia="Arial" w:hAnsi="Arial" w:cs="Arial"/>
        </w:rPr>
        <w:tab/>
        <w:t xml:space="preserve"> 13.50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B)</w:t>
      </w:r>
      <w:r>
        <w:rPr>
          <w:rFonts w:ascii="Arial" w:eastAsia="Arial" w:hAnsi="Arial" w:cs="Arial"/>
        </w:rPr>
        <w:tab/>
        <w:t>De 101 m² en adelante.</w:t>
      </w:r>
      <w:r>
        <w:rPr>
          <w:rFonts w:ascii="Arial" w:eastAsia="Arial" w:hAnsi="Arial" w:cs="Arial"/>
        </w:rPr>
        <w:tab/>
        <w:t>$</w:t>
      </w:r>
      <w:r>
        <w:rPr>
          <w:rFonts w:ascii="Arial" w:eastAsia="Arial" w:hAnsi="Arial" w:cs="Arial"/>
        </w:rPr>
        <w:tab/>
        <w:t xml:space="preserve"> 35.30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hanging="705"/>
        <w:jc w:val="both"/>
        <w:rPr>
          <w:rFonts w:ascii="Arial" w:eastAsia="Arial" w:hAnsi="Arial" w:cs="Arial"/>
        </w:rPr>
      </w:pPr>
      <w:r>
        <w:rPr>
          <w:rFonts w:ascii="Arial" w:eastAsia="Arial" w:hAnsi="Arial" w:cs="Arial"/>
        </w:rPr>
        <w:t xml:space="preserve">VIII. </w:t>
      </w:r>
      <w:r>
        <w:rPr>
          <w:rFonts w:ascii="Arial" w:eastAsia="Arial" w:hAnsi="Arial" w:cs="Arial"/>
        </w:rPr>
        <w:tab/>
        <w:t>Por licencias de construcción para negocios y oficinas destinados para la prestación de servicios personales y profesionales independientes, por metro cuadrado se pagará.</w:t>
      </w:r>
      <w:r>
        <w:rPr>
          <w:rFonts w:ascii="Arial" w:eastAsia="Arial" w:hAnsi="Arial" w:cs="Arial"/>
        </w:rPr>
        <w:tab/>
        <w:t>$</w:t>
      </w:r>
      <w:r>
        <w:rPr>
          <w:rFonts w:ascii="Arial" w:eastAsia="Arial" w:hAnsi="Arial" w:cs="Arial"/>
        </w:rPr>
        <w:tab/>
        <w:t xml:space="preserve"> 35.30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 xml:space="preserve">IX. </w:t>
      </w:r>
      <w:r>
        <w:rPr>
          <w:rFonts w:ascii="Arial" w:eastAsia="Arial" w:hAnsi="Arial" w:cs="Arial"/>
        </w:rPr>
        <w:tab/>
        <w:t xml:space="preserve">Por licencias de construcción para estacionamientos para vehículos: </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t>A)</w:t>
      </w:r>
      <w:r>
        <w:rPr>
          <w:rFonts w:ascii="Arial" w:eastAsia="Arial" w:hAnsi="Arial" w:cs="Arial"/>
        </w:rPr>
        <w:tab/>
        <w:t>Abiertos por metro cuadrado.</w:t>
      </w:r>
      <w:r>
        <w:rPr>
          <w:rFonts w:ascii="Arial" w:eastAsia="Arial" w:hAnsi="Arial" w:cs="Arial"/>
        </w:rPr>
        <w:tab/>
        <w:t>$</w:t>
      </w:r>
      <w:r>
        <w:rPr>
          <w:rFonts w:ascii="Arial" w:eastAsia="Arial" w:hAnsi="Arial" w:cs="Arial"/>
        </w:rPr>
        <w:tab/>
        <w:t xml:space="preserve"> 2.00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t>B)</w:t>
      </w:r>
      <w:r>
        <w:rPr>
          <w:rFonts w:ascii="Arial" w:eastAsia="Arial" w:hAnsi="Arial" w:cs="Arial"/>
        </w:rPr>
        <w:tab/>
        <w:t>A base de estructuras cubiertas por metro cuadrado.</w:t>
      </w:r>
      <w:r>
        <w:rPr>
          <w:rFonts w:ascii="Arial" w:eastAsia="Arial" w:hAnsi="Arial" w:cs="Arial"/>
        </w:rPr>
        <w:tab/>
        <w:t xml:space="preserve">$ </w:t>
      </w:r>
      <w:r>
        <w:rPr>
          <w:rFonts w:ascii="Arial" w:eastAsia="Arial" w:hAnsi="Arial" w:cs="Arial"/>
        </w:rPr>
        <w:tab/>
        <w:t>12.40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hanging="705"/>
        <w:jc w:val="both"/>
        <w:rPr>
          <w:rFonts w:ascii="Arial" w:eastAsia="Arial" w:hAnsi="Arial" w:cs="Arial"/>
        </w:rPr>
      </w:pPr>
      <w:r>
        <w:rPr>
          <w:rFonts w:ascii="Arial" w:eastAsia="Arial" w:hAnsi="Arial" w:cs="Arial"/>
        </w:rPr>
        <w:t xml:space="preserve">X. </w:t>
      </w:r>
      <w:r>
        <w:rPr>
          <w:rFonts w:ascii="Arial" w:eastAsia="Arial" w:hAnsi="Arial" w:cs="Arial"/>
        </w:rPr>
        <w:tab/>
        <w:t>Por la licencia de construcción de agroindustria, por metro cuadrado de construcción, se pagará conforme a la siguiente:</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lastRenderedPageBreak/>
        <w:tab/>
      </w:r>
      <w:r>
        <w:rPr>
          <w:rFonts w:ascii="Arial" w:eastAsia="Arial" w:hAnsi="Arial" w:cs="Arial"/>
        </w:rPr>
        <w:tab/>
        <w:t>A)</w:t>
      </w:r>
      <w:r>
        <w:rPr>
          <w:rFonts w:ascii="Arial" w:eastAsia="Arial" w:hAnsi="Arial" w:cs="Arial"/>
        </w:rPr>
        <w:tab/>
        <w:t>Mediana y grande.</w:t>
      </w:r>
      <w:r>
        <w:rPr>
          <w:rFonts w:ascii="Arial" w:eastAsia="Arial" w:hAnsi="Arial" w:cs="Arial"/>
        </w:rPr>
        <w:tab/>
        <w:t>$</w:t>
      </w:r>
      <w:r>
        <w:rPr>
          <w:rFonts w:ascii="Arial" w:eastAsia="Arial" w:hAnsi="Arial" w:cs="Arial"/>
        </w:rPr>
        <w:tab/>
        <w:t xml:space="preserve"> 2.00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B)</w:t>
      </w:r>
      <w:r>
        <w:rPr>
          <w:rFonts w:ascii="Arial" w:eastAsia="Arial" w:hAnsi="Arial" w:cs="Arial"/>
        </w:rPr>
        <w:tab/>
        <w:t>Pequeña.</w:t>
      </w:r>
      <w:r>
        <w:rPr>
          <w:rFonts w:ascii="Arial" w:eastAsia="Arial" w:hAnsi="Arial" w:cs="Arial"/>
        </w:rPr>
        <w:tab/>
        <w:t>$</w:t>
      </w:r>
      <w:r>
        <w:rPr>
          <w:rFonts w:ascii="Arial" w:eastAsia="Arial" w:hAnsi="Arial" w:cs="Arial"/>
        </w:rPr>
        <w:tab/>
        <w:t xml:space="preserve"> 4.10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C)</w:t>
      </w:r>
      <w:r>
        <w:rPr>
          <w:rFonts w:ascii="Arial" w:eastAsia="Arial" w:hAnsi="Arial" w:cs="Arial"/>
        </w:rPr>
        <w:tab/>
        <w:t>Microempresa.</w:t>
      </w:r>
      <w:r>
        <w:rPr>
          <w:rFonts w:ascii="Arial" w:eastAsia="Arial" w:hAnsi="Arial" w:cs="Arial"/>
        </w:rPr>
        <w:tab/>
        <w:t>$</w:t>
      </w:r>
      <w:r>
        <w:rPr>
          <w:rFonts w:ascii="Arial" w:eastAsia="Arial" w:hAnsi="Arial" w:cs="Arial"/>
        </w:rPr>
        <w:tab/>
        <w:t xml:space="preserve"> 4.10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hanging="705"/>
        <w:jc w:val="both"/>
        <w:rPr>
          <w:rFonts w:ascii="Arial" w:eastAsia="Arial" w:hAnsi="Arial" w:cs="Arial"/>
        </w:rPr>
      </w:pPr>
      <w:r>
        <w:rPr>
          <w:rFonts w:ascii="Arial" w:eastAsia="Arial" w:hAnsi="Arial" w:cs="Arial"/>
        </w:rPr>
        <w:t xml:space="preserve">XI. </w:t>
      </w:r>
      <w:r>
        <w:rPr>
          <w:rFonts w:ascii="Arial" w:eastAsia="Arial" w:hAnsi="Arial" w:cs="Arial"/>
        </w:rPr>
        <w:tab/>
        <w:t>Por la licencia de construcción de industria, por metro cuadrado de construcción, se pagará conforme a la siguiente:</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A)</w:t>
      </w:r>
      <w:r>
        <w:rPr>
          <w:rFonts w:ascii="Arial" w:eastAsia="Arial" w:hAnsi="Arial" w:cs="Arial"/>
        </w:rPr>
        <w:tab/>
        <w:t>Mediana y grande.</w:t>
      </w:r>
      <w:r>
        <w:rPr>
          <w:rFonts w:ascii="Arial" w:eastAsia="Arial" w:hAnsi="Arial" w:cs="Arial"/>
        </w:rPr>
        <w:tab/>
        <w:t>$</w:t>
      </w:r>
      <w:r>
        <w:rPr>
          <w:rFonts w:ascii="Arial" w:eastAsia="Arial" w:hAnsi="Arial" w:cs="Arial"/>
        </w:rPr>
        <w:tab/>
        <w:t xml:space="preserve"> 4.10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B)</w:t>
      </w:r>
      <w:r>
        <w:rPr>
          <w:rFonts w:ascii="Arial" w:eastAsia="Arial" w:hAnsi="Arial" w:cs="Arial"/>
        </w:rPr>
        <w:tab/>
        <w:t>Pequeña.</w:t>
      </w:r>
      <w:r>
        <w:rPr>
          <w:rFonts w:ascii="Arial" w:eastAsia="Arial" w:hAnsi="Arial" w:cs="Arial"/>
        </w:rPr>
        <w:tab/>
        <w:t>$</w:t>
      </w:r>
      <w:r>
        <w:rPr>
          <w:rFonts w:ascii="Arial" w:eastAsia="Arial" w:hAnsi="Arial" w:cs="Arial"/>
        </w:rPr>
        <w:tab/>
        <w:t xml:space="preserve"> 5.20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C)</w:t>
      </w:r>
      <w:r>
        <w:rPr>
          <w:rFonts w:ascii="Arial" w:eastAsia="Arial" w:hAnsi="Arial" w:cs="Arial"/>
        </w:rPr>
        <w:tab/>
        <w:t>Microempresa</w:t>
      </w:r>
      <w:r>
        <w:rPr>
          <w:rFonts w:ascii="Arial" w:eastAsia="Arial" w:hAnsi="Arial" w:cs="Arial"/>
        </w:rPr>
        <w:tab/>
        <w:t>$</w:t>
      </w:r>
      <w:r>
        <w:rPr>
          <w:rFonts w:ascii="Arial" w:eastAsia="Arial" w:hAnsi="Arial" w:cs="Arial"/>
        </w:rPr>
        <w:tab/>
        <w:t xml:space="preserve"> 6.20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D)</w:t>
      </w:r>
      <w:r>
        <w:rPr>
          <w:rFonts w:ascii="Arial" w:eastAsia="Arial" w:hAnsi="Arial" w:cs="Arial"/>
        </w:rPr>
        <w:tab/>
        <w:t>Otros.</w:t>
      </w:r>
      <w:r>
        <w:rPr>
          <w:rFonts w:ascii="Arial" w:eastAsia="Arial" w:hAnsi="Arial" w:cs="Arial"/>
        </w:rPr>
        <w:tab/>
        <w:t xml:space="preserve">$ </w:t>
      </w:r>
      <w:r>
        <w:rPr>
          <w:rFonts w:ascii="Arial" w:eastAsia="Arial" w:hAnsi="Arial" w:cs="Arial"/>
        </w:rPr>
        <w:tab/>
        <w:t>6.20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hanging="705"/>
        <w:jc w:val="both"/>
        <w:rPr>
          <w:rFonts w:ascii="Arial" w:eastAsia="Arial" w:hAnsi="Arial" w:cs="Arial"/>
        </w:rPr>
      </w:pPr>
      <w:r>
        <w:rPr>
          <w:rFonts w:ascii="Arial" w:eastAsia="Arial" w:hAnsi="Arial" w:cs="Arial"/>
        </w:rPr>
        <w:t>XII.</w:t>
      </w:r>
      <w:r>
        <w:rPr>
          <w:rFonts w:ascii="Arial" w:eastAsia="Arial" w:hAnsi="Arial" w:cs="Arial"/>
        </w:rPr>
        <w:tab/>
        <w:t>Por licencias de construcción de hoteles, moteles, posadas o similares, se pagará por metro cuadrado.</w:t>
      </w:r>
      <w:r>
        <w:rPr>
          <w:rFonts w:ascii="Arial" w:eastAsia="Arial" w:hAnsi="Arial" w:cs="Arial"/>
        </w:rPr>
        <w:tab/>
        <w:t>$</w:t>
      </w:r>
      <w:r>
        <w:rPr>
          <w:rFonts w:ascii="Arial" w:eastAsia="Arial" w:hAnsi="Arial" w:cs="Arial"/>
        </w:rPr>
        <w:tab/>
        <w:t xml:space="preserve"> 21.80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hanging="705"/>
        <w:jc w:val="both"/>
        <w:rPr>
          <w:rFonts w:ascii="Arial" w:eastAsia="Arial" w:hAnsi="Arial" w:cs="Arial"/>
        </w:rPr>
      </w:pPr>
      <w:r>
        <w:rPr>
          <w:rFonts w:ascii="Arial" w:eastAsia="Arial" w:hAnsi="Arial" w:cs="Arial"/>
        </w:rPr>
        <w:t xml:space="preserve">XIII. </w:t>
      </w:r>
      <w:r>
        <w:rPr>
          <w:rFonts w:ascii="Arial" w:eastAsia="Arial" w:hAnsi="Arial" w:cs="Arial"/>
        </w:rPr>
        <w:tab/>
        <w:t>Licencias de obra y colocación de estructura para instalación de anuncios espectaculares y otros no especificados, se cobrará el 1% de la inversión a ejecutarse.</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276"/>
          <w:tab w:val="left" w:pos="1418"/>
          <w:tab w:val="left" w:pos="2127"/>
          <w:tab w:val="left" w:pos="2835"/>
          <w:tab w:val="left" w:pos="6804"/>
          <w:tab w:val="left" w:pos="7938"/>
          <w:tab w:val="right" w:pos="9450"/>
        </w:tabs>
        <w:spacing w:line="360" w:lineRule="auto"/>
        <w:ind w:left="705" w:hanging="705"/>
        <w:jc w:val="both"/>
        <w:rPr>
          <w:rFonts w:ascii="Arial" w:eastAsia="Arial" w:hAnsi="Arial" w:cs="Arial"/>
        </w:rPr>
      </w:pPr>
      <w:r>
        <w:rPr>
          <w:rFonts w:ascii="Arial" w:eastAsia="Arial" w:hAnsi="Arial" w:cs="Arial"/>
        </w:rPr>
        <w:t>XIV.</w:t>
      </w:r>
      <w:r>
        <w:rPr>
          <w:rFonts w:ascii="Arial" w:eastAsia="Arial" w:hAnsi="Arial" w:cs="Arial"/>
        </w:rPr>
        <w:tab/>
        <w:t>Licencias para construcción e instalación de estructuras o antenas de sistemas de telecomunicación, se cobrará conforme a la Siguiente:</w:t>
      </w:r>
    </w:p>
    <w:p w:rsidR="00320FB3" w:rsidRDefault="00320FB3">
      <w:pPr>
        <w:tabs>
          <w:tab w:val="left" w:pos="709"/>
          <w:tab w:val="left" w:pos="1276"/>
          <w:tab w:val="left" w:pos="1418"/>
          <w:tab w:val="left" w:pos="2127"/>
          <w:tab w:val="left" w:pos="2835"/>
          <w:tab w:val="left" w:pos="6804"/>
          <w:tab w:val="left" w:pos="7938"/>
          <w:tab w:val="right" w:pos="9450"/>
        </w:tabs>
        <w:spacing w:line="360" w:lineRule="auto"/>
        <w:ind w:left="705" w:hanging="705"/>
        <w:jc w:val="both"/>
        <w:rPr>
          <w:rFonts w:ascii="Arial" w:eastAsia="Arial" w:hAnsi="Arial" w:cs="Arial"/>
        </w:rPr>
      </w:pPr>
    </w:p>
    <w:p w:rsidR="00320FB3" w:rsidRDefault="00C605D5">
      <w:pPr>
        <w:tabs>
          <w:tab w:val="left" w:pos="709"/>
          <w:tab w:val="left" w:pos="1276"/>
          <w:tab w:val="left" w:pos="1418"/>
          <w:tab w:val="left" w:pos="2127"/>
          <w:tab w:val="left" w:pos="2835"/>
          <w:tab w:val="left" w:pos="6804"/>
          <w:tab w:val="left" w:pos="7938"/>
          <w:tab w:val="right" w:pos="9450"/>
        </w:tabs>
        <w:spacing w:line="360" w:lineRule="auto"/>
        <w:ind w:left="705" w:hanging="705"/>
        <w:jc w:val="center"/>
        <w:rPr>
          <w:rFonts w:ascii="Arial" w:eastAsia="Arial" w:hAnsi="Arial" w:cs="Arial"/>
        </w:rPr>
      </w:pPr>
      <w:r>
        <w:rPr>
          <w:rFonts w:ascii="Arial" w:eastAsia="Arial" w:hAnsi="Arial" w:cs="Arial"/>
          <w:b/>
        </w:rPr>
        <w:t>T A R I F A</w:t>
      </w:r>
    </w:p>
    <w:p w:rsidR="00320FB3" w:rsidRDefault="00320FB3">
      <w:pPr>
        <w:tabs>
          <w:tab w:val="left" w:pos="709"/>
          <w:tab w:val="left" w:pos="1276"/>
          <w:tab w:val="left" w:pos="1418"/>
          <w:tab w:val="left" w:pos="2127"/>
          <w:tab w:val="left" w:pos="2835"/>
          <w:tab w:val="left" w:pos="6804"/>
          <w:tab w:val="left" w:pos="7938"/>
          <w:tab w:val="right" w:pos="9450"/>
        </w:tabs>
        <w:spacing w:line="360" w:lineRule="auto"/>
        <w:ind w:left="705" w:hanging="705"/>
        <w:jc w:val="center"/>
        <w:rPr>
          <w:rFonts w:ascii="Arial" w:eastAsia="Arial" w:hAnsi="Arial" w:cs="Arial"/>
        </w:rPr>
      </w:pPr>
    </w:p>
    <w:p w:rsidR="00320FB3" w:rsidRDefault="00C605D5">
      <w:pPr>
        <w:tabs>
          <w:tab w:val="left" w:pos="709"/>
          <w:tab w:val="left" w:pos="1276"/>
          <w:tab w:val="left" w:pos="1418"/>
          <w:tab w:val="left" w:pos="2127"/>
          <w:tab w:val="left" w:pos="2835"/>
          <w:tab w:val="left" w:pos="7938"/>
          <w:tab w:val="right" w:pos="9498"/>
        </w:tabs>
        <w:spacing w:line="360" w:lineRule="auto"/>
        <w:ind w:left="1275" w:right="2362" w:hanging="1275"/>
        <w:jc w:val="both"/>
        <w:rPr>
          <w:rFonts w:ascii="Arial" w:eastAsia="Arial" w:hAnsi="Arial" w:cs="Arial"/>
        </w:rPr>
      </w:pPr>
      <w:r>
        <w:rPr>
          <w:rFonts w:ascii="Arial" w:eastAsia="Arial" w:hAnsi="Arial" w:cs="Arial"/>
        </w:rPr>
        <w:tab/>
        <w:t>A)</w:t>
      </w:r>
      <w:r>
        <w:rPr>
          <w:rFonts w:ascii="Arial" w:eastAsia="Arial" w:hAnsi="Arial" w:cs="Arial"/>
        </w:rPr>
        <w:tab/>
        <w:t xml:space="preserve">Estructuras de una altura hasta 35 metros desde el nivel de piso: </w:t>
      </w:r>
      <w:r>
        <w:rPr>
          <w:rFonts w:ascii="Arial" w:eastAsia="Arial" w:hAnsi="Arial" w:cs="Arial"/>
        </w:rPr>
        <w:tab/>
      </w:r>
      <w:r>
        <w:rPr>
          <w:rFonts w:ascii="Arial" w:eastAsia="Arial" w:hAnsi="Arial" w:cs="Arial"/>
        </w:rPr>
        <w:tab/>
        <w:t>$</w:t>
      </w:r>
      <w:r>
        <w:rPr>
          <w:rFonts w:ascii="Arial" w:eastAsia="Arial" w:hAnsi="Arial" w:cs="Arial"/>
        </w:rPr>
        <w:tab/>
        <w:t>20,600.00</w:t>
      </w:r>
    </w:p>
    <w:p w:rsidR="00320FB3" w:rsidRDefault="00320FB3">
      <w:pPr>
        <w:tabs>
          <w:tab w:val="left" w:pos="709"/>
          <w:tab w:val="left" w:pos="1276"/>
          <w:tab w:val="left" w:pos="1418"/>
          <w:tab w:val="left" w:pos="2127"/>
          <w:tab w:val="left" w:pos="2835"/>
          <w:tab w:val="left" w:pos="7938"/>
          <w:tab w:val="right" w:pos="9498"/>
        </w:tabs>
        <w:spacing w:line="360" w:lineRule="auto"/>
        <w:ind w:left="705" w:right="2362" w:hanging="705"/>
        <w:jc w:val="both"/>
        <w:rPr>
          <w:rFonts w:ascii="Arial" w:eastAsia="Arial" w:hAnsi="Arial" w:cs="Arial"/>
        </w:rPr>
      </w:pPr>
    </w:p>
    <w:p w:rsidR="00320FB3" w:rsidRDefault="00C605D5">
      <w:pPr>
        <w:tabs>
          <w:tab w:val="left" w:pos="709"/>
          <w:tab w:val="left" w:pos="1276"/>
          <w:tab w:val="left" w:pos="1418"/>
          <w:tab w:val="left" w:pos="2127"/>
          <w:tab w:val="left" w:pos="2835"/>
          <w:tab w:val="left" w:pos="7938"/>
          <w:tab w:val="right" w:pos="9498"/>
        </w:tabs>
        <w:spacing w:line="360" w:lineRule="auto"/>
        <w:ind w:left="1275" w:right="2362" w:hanging="1275"/>
        <w:jc w:val="both"/>
        <w:rPr>
          <w:rFonts w:ascii="Arial" w:eastAsia="Arial" w:hAnsi="Arial" w:cs="Arial"/>
        </w:rPr>
      </w:pPr>
      <w:r>
        <w:rPr>
          <w:rFonts w:ascii="Arial" w:eastAsia="Arial" w:hAnsi="Arial" w:cs="Arial"/>
        </w:rPr>
        <w:tab/>
        <w:t>B)</w:t>
      </w:r>
      <w:r>
        <w:rPr>
          <w:rFonts w:ascii="Arial" w:eastAsia="Arial" w:hAnsi="Arial" w:cs="Arial"/>
        </w:rPr>
        <w:tab/>
        <w:t xml:space="preserve">Estructura de una altura superior a 35 metros desde el nivel de piso: </w:t>
      </w:r>
      <w:r>
        <w:rPr>
          <w:rFonts w:ascii="Arial" w:eastAsia="Arial" w:hAnsi="Arial" w:cs="Arial"/>
        </w:rPr>
        <w:tab/>
      </w:r>
      <w:r>
        <w:rPr>
          <w:rFonts w:ascii="Arial" w:eastAsia="Arial" w:hAnsi="Arial" w:cs="Arial"/>
        </w:rPr>
        <w:tab/>
        <w:t>$</w:t>
      </w:r>
      <w:r>
        <w:rPr>
          <w:rFonts w:ascii="Arial" w:eastAsia="Arial" w:hAnsi="Arial" w:cs="Arial"/>
        </w:rPr>
        <w:tab/>
        <w:t xml:space="preserve"> 39,000.00</w:t>
      </w:r>
    </w:p>
    <w:p w:rsidR="00320FB3" w:rsidRDefault="00320FB3">
      <w:pPr>
        <w:tabs>
          <w:tab w:val="left" w:pos="709"/>
          <w:tab w:val="left" w:pos="1276"/>
          <w:tab w:val="left" w:pos="1418"/>
          <w:tab w:val="left" w:pos="2127"/>
          <w:tab w:val="left" w:pos="2835"/>
          <w:tab w:val="left" w:pos="7938"/>
          <w:tab w:val="right" w:pos="9498"/>
        </w:tabs>
        <w:spacing w:line="360" w:lineRule="auto"/>
        <w:ind w:left="1275" w:right="2362" w:hanging="1275"/>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8" w:hanging="705"/>
        <w:jc w:val="both"/>
        <w:rPr>
          <w:rFonts w:ascii="Arial" w:eastAsia="Arial" w:hAnsi="Arial" w:cs="Arial"/>
        </w:rPr>
      </w:pPr>
      <w:r>
        <w:rPr>
          <w:rFonts w:ascii="Arial" w:eastAsia="Arial" w:hAnsi="Arial" w:cs="Arial"/>
        </w:rPr>
        <w:t xml:space="preserve">XV. </w:t>
      </w:r>
      <w:r>
        <w:rPr>
          <w:rFonts w:ascii="Arial" w:eastAsia="Arial" w:hAnsi="Arial" w:cs="Arial"/>
        </w:rPr>
        <w:tab/>
        <w:t>Por la expedición de licencia para demoliciones, remodelaciones, restauraciones, obras de ornato y mejoras, se cobrará el 1% de la inversión a ejecutarse; y, en ningún caso los derechos que se causen serán inferiores al equivalente a cinco veces al valor diario de la Unidad de Medida y Actualización.</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8" w:hanging="708"/>
        <w:jc w:val="both"/>
        <w:rPr>
          <w:rFonts w:ascii="Arial" w:eastAsia="Arial" w:hAnsi="Arial" w:cs="Arial"/>
        </w:rPr>
      </w:pPr>
      <w:r>
        <w:rPr>
          <w:rFonts w:ascii="Arial" w:eastAsia="Arial" w:hAnsi="Arial" w:cs="Arial"/>
        </w:rPr>
        <w:t xml:space="preserve">XVI. </w:t>
      </w:r>
      <w:r>
        <w:rPr>
          <w:rFonts w:ascii="Arial" w:eastAsia="Arial" w:hAnsi="Arial" w:cs="Arial"/>
        </w:rPr>
        <w:tab/>
        <w:t>Por el servicio de expedición de constancias, se cobrará conforme a la siguiente:</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A)</w:t>
      </w:r>
      <w:r>
        <w:rPr>
          <w:rFonts w:ascii="Arial" w:eastAsia="Arial" w:hAnsi="Arial" w:cs="Arial"/>
        </w:rPr>
        <w:tab/>
        <w:t>Alineamiento oficial.</w:t>
      </w:r>
      <w:r>
        <w:rPr>
          <w:rFonts w:ascii="Arial" w:eastAsia="Arial" w:hAnsi="Arial" w:cs="Arial"/>
        </w:rPr>
        <w:tab/>
        <w:t>$</w:t>
      </w:r>
      <w:r>
        <w:rPr>
          <w:rFonts w:ascii="Arial" w:eastAsia="Arial" w:hAnsi="Arial" w:cs="Arial"/>
        </w:rPr>
        <w:tab/>
        <w:t xml:space="preserve"> 190.00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B)</w:t>
      </w:r>
      <w:r>
        <w:rPr>
          <w:rFonts w:ascii="Arial" w:eastAsia="Arial" w:hAnsi="Arial" w:cs="Arial"/>
        </w:rPr>
        <w:tab/>
        <w:t>Número oficial.</w:t>
      </w:r>
      <w:r>
        <w:rPr>
          <w:rFonts w:ascii="Arial" w:eastAsia="Arial" w:hAnsi="Arial" w:cs="Arial"/>
        </w:rPr>
        <w:tab/>
        <w:t>$</w:t>
      </w:r>
      <w:r>
        <w:rPr>
          <w:rFonts w:ascii="Arial" w:eastAsia="Arial" w:hAnsi="Arial" w:cs="Arial"/>
        </w:rPr>
        <w:tab/>
        <w:t xml:space="preserve"> 122.50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C)</w:t>
      </w:r>
      <w:r>
        <w:rPr>
          <w:rFonts w:ascii="Arial" w:eastAsia="Arial" w:hAnsi="Arial" w:cs="Arial"/>
        </w:rPr>
        <w:tab/>
        <w:t>Terminaciones de obra.</w:t>
      </w:r>
      <w:r>
        <w:rPr>
          <w:rFonts w:ascii="Arial" w:eastAsia="Arial" w:hAnsi="Arial" w:cs="Arial"/>
        </w:rPr>
        <w:tab/>
        <w:t>$</w:t>
      </w:r>
      <w:r>
        <w:rPr>
          <w:rFonts w:ascii="Arial" w:eastAsia="Arial" w:hAnsi="Arial" w:cs="Arial"/>
        </w:rPr>
        <w:tab/>
        <w:t xml:space="preserve"> 182.00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hanging="705"/>
        <w:jc w:val="both"/>
        <w:rPr>
          <w:rFonts w:ascii="Arial" w:eastAsia="Arial" w:hAnsi="Arial" w:cs="Arial"/>
        </w:rPr>
      </w:pPr>
      <w:r>
        <w:rPr>
          <w:rFonts w:ascii="Arial" w:eastAsia="Arial" w:hAnsi="Arial" w:cs="Arial"/>
        </w:rPr>
        <w:t xml:space="preserve">XVII. </w:t>
      </w:r>
      <w:r>
        <w:rPr>
          <w:rFonts w:ascii="Arial" w:eastAsia="Arial" w:hAnsi="Arial" w:cs="Arial"/>
        </w:rPr>
        <w:tab/>
        <w:t>Por licencia de construcción, reparación y modificación de cementerios, se pagará por metro cuadrado.</w:t>
      </w:r>
      <w:r>
        <w:rPr>
          <w:rFonts w:ascii="Arial" w:eastAsia="Arial" w:hAnsi="Arial" w:cs="Arial"/>
        </w:rPr>
        <w:tab/>
        <w:t>$</w:t>
      </w:r>
      <w:r>
        <w:rPr>
          <w:rFonts w:ascii="Arial" w:eastAsia="Arial" w:hAnsi="Arial" w:cs="Arial"/>
        </w:rPr>
        <w:tab/>
        <w:t xml:space="preserve"> 18.70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hanging="705"/>
        <w:jc w:val="both"/>
        <w:rPr>
          <w:rFonts w:ascii="Arial" w:eastAsia="Arial" w:hAnsi="Arial" w:cs="Arial"/>
        </w:rPr>
      </w:pPr>
      <w:r>
        <w:rPr>
          <w:rFonts w:ascii="Arial" w:eastAsia="Arial" w:hAnsi="Arial" w:cs="Arial"/>
        </w:rPr>
        <w:t>XVIII.</w:t>
      </w:r>
      <w:r>
        <w:rPr>
          <w:rFonts w:ascii="Arial" w:eastAsia="Arial" w:hAnsi="Arial" w:cs="Arial"/>
        </w:rPr>
        <w:tab/>
        <w:t>La revalidación de licencias de construcción de inmuebles con una vigencia mayor de dos años a partir de su expedición original, causará derechos a razón del 30% de la tarifa vigente, respecto de la obra no ejecutada.</w:t>
      </w:r>
    </w:p>
    <w:p w:rsidR="00320FB3" w:rsidRDefault="00320FB3">
      <w:pPr>
        <w:tabs>
          <w:tab w:val="left" w:pos="709"/>
          <w:tab w:val="left" w:pos="1418"/>
          <w:tab w:val="left" w:pos="2127"/>
          <w:tab w:val="left" w:pos="7938"/>
          <w:tab w:val="right" w:pos="9498"/>
        </w:tabs>
        <w:spacing w:line="360" w:lineRule="auto"/>
        <w:jc w:val="center"/>
        <w:rPr>
          <w:rFonts w:ascii="Arial" w:eastAsia="Arial" w:hAnsi="Arial" w:cs="Arial"/>
        </w:rPr>
      </w:pPr>
    </w:p>
    <w:p w:rsidR="00320FB3" w:rsidRDefault="00320FB3">
      <w:pPr>
        <w:tabs>
          <w:tab w:val="left" w:pos="709"/>
          <w:tab w:val="left" w:pos="1418"/>
          <w:tab w:val="left" w:pos="2127"/>
          <w:tab w:val="left" w:pos="7938"/>
          <w:tab w:val="right" w:pos="9498"/>
        </w:tabs>
        <w:spacing w:line="360" w:lineRule="auto"/>
        <w:jc w:val="center"/>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CAPÍTULO XI</w:t>
      </w: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POR EXPEDICIÓN DE CERTIFICADOS, CONSTANCIAS, TÍTULOS, COPIAS DE DOCUMENTOS Y LEGALIZACIÓN DE FIRMAS</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b/>
        </w:rPr>
        <w:t>ARTÍCULO 29.</w:t>
      </w:r>
      <w:r>
        <w:rPr>
          <w:rFonts w:ascii="Arial" w:eastAsia="Arial" w:hAnsi="Arial" w:cs="Arial"/>
        </w:rPr>
        <w:t xml:space="preserve"> Por expedición de certificados o copias de documentos, se causarán, liquidarán y pagarán derechos conforme a la siguiente:</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ab/>
        <w:t xml:space="preserve">CONCEPTO </w:t>
      </w:r>
      <w:r>
        <w:rPr>
          <w:rFonts w:ascii="Arial" w:eastAsia="Arial" w:hAnsi="Arial" w:cs="Arial"/>
          <w:b/>
        </w:rPr>
        <w:tab/>
      </w:r>
      <w:r>
        <w:rPr>
          <w:rFonts w:ascii="Arial" w:eastAsia="Arial" w:hAnsi="Arial" w:cs="Arial"/>
          <w:b/>
        </w:rPr>
        <w:tab/>
        <w:t>TARIFA</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t xml:space="preserve">I. </w:t>
      </w:r>
      <w:r>
        <w:rPr>
          <w:rFonts w:ascii="Arial" w:eastAsia="Arial" w:hAnsi="Arial" w:cs="Arial"/>
        </w:rPr>
        <w:tab/>
        <w:t>Certificados o copias cer</w:t>
      </w:r>
      <w:r w:rsidR="00EA0FED">
        <w:rPr>
          <w:rFonts w:ascii="Arial" w:eastAsia="Arial" w:hAnsi="Arial" w:cs="Arial"/>
        </w:rPr>
        <w:t>tificadas, por cada página.</w:t>
      </w:r>
      <w:r w:rsidR="00EA0FED">
        <w:rPr>
          <w:rFonts w:ascii="Arial" w:eastAsia="Arial" w:hAnsi="Arial" w:cs="Arial"/>
        </w:rPr>
        <w:tab/>
        <w:t>$</w:t>
      </w:r>
      <w:r w:rsidR="00EA0FED">
        <w:rPr>
          <w:rFonts w:ascii="Arial" w:eastAsia="Arial" w:hAnsi="Arial" w:cs="Arial"/>
        </w:rPr>
        <w:tab/>
        <w:t xml:space="preserve"> 30</w:t>
      </w:r>
      <w:r>
        <w:rPr>
          <w:rFonts w:ascii="Arial" w:eastAsia="Arial" w:hAnsi="Arial" w:cs="Arial"/>
        </w:rPr>
        <w:t>.00</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t xml:space="preserve">II. </w:t>
      </w:r>
      <w:r>
        <w:rPr>
          <w:rFonts w:ascii="Arial" w:eastAsia="Arial" w:hAnsi="Arial" w:cs="Arial"/>
        </w:rPr>
        <w:tab/>
        <w:t>Para estudiantes con fines educativos, por cada página.</w:t>
      </w:r>
      <w:r>
        <w:rPr>
          <w:rFonts w:ascii="Arial" w:eastAsia="Arial" w:hAnsi="Arial" w:cs="Arial"/>
        </w:rPr>
        <w:tab/>
        <w:t>$</w:t>
      </w:r>
      <w:r>
        <w:rPr>
          <w:rFonts w:ascii="Arial" w:eastAsia="Arial" w:hAnsi="Arial" w:cs="Arial"/>
        </w:rPr>
        <w:tab/>
        <w:t xml:space="preserve"> 0.00</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right="2362" w:hanging="705"/>
        <w:jc w:val="both"/>
        <w:rPr>
          <w:rFonts w:ascii="Arial" w:eastAsia="Arial" w:hAnsi="Arial" w:cs="Arial"/>
        </w:rPr>
      </w:pPr>
      <w:r>
        <w:rPr>
          <w:rFonts w:ascii="Arial" w:eastAsia="Arial" w:hAnsi="Arial" w:cs="Arial"/>
        </w:rPr>
        <w:t xml:space="preserve">III. </w:t>
      </w:r>
      <w:r>
        <w:rPr>
          <w:rFonts w:ascii="Arial" w:eastAsia="Arial" w:hAnsi="Arial" w:cs="Arial"/>
        </w:rPr>
        <w:tab/>
        <w:t xml:space="preserve">Expedición de certificados de vecindad, para fines de naturalización, situación migratoria, recuperación y opción de nacionalidad u otros fines </w:t>
      </w:r>
      <w:r w:rsidR="00C84333">
        <w:rPr>
          <w:rFonts w:ascii="Arial" w:eastAsia="Arial" w:hAnsi="Arial" w:cs="Arial"/>
        </w:rPr>
        <w:t xml:space="preserve">análogos, por cada página. </w:t>
      </w:r>
      <w:r w:rsidR="00C84333">
        <w:rPr>
          <w:rFonts w:ascii="Arial" w:eastAsia="Arial" w:hAnsi="Arial" w:cs="Arial"/>
        </w:rPr>
        <w:tab/>
        <w:t xml:space="preserve">$ </w:t>
      </w:r>
      <w:r w:rsidR="00C84333">
        <w:rPr>
          <w:rFonts w:ascii="Arial" w:eastAsia="Arial" w:hAnsi="Arial" w:cs="Arial"/>
        </w:rPr>
        <w:tab/>
        <w:t>90</w:t>
      </w:r>
      <w:r>
        <w:rPr>
          <w:rFonts w:ascii="Arial" w:eastAsia="Arial" w:hAnsi="Arial" w:cs="Arial"/>
        </w:rPr>
        <w:t>.00</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right="2362" w:hanging="705"/>
        <w:jc w:val="both"/>
        <w:rPr>
          <w:rFonts w:ascii="Arial" w:eastAsia="Arial" w:hAnsi="Arial" w:cs="Arial"/>
        </w:rPr>
      </w:pPr>
      <w:r>
        <w:rPr>
          <w:rFonts w:ascii="Arial" w:eastAsia="Arial" w:hAnsi="Arial" w:cs="Arial"/>
        </w:rPr>
        <w:t xml:space="preserve">IV. </w:t>
      </w:r>
      <w:r>
        <w:rPr>
          <w:rFonts w:ascii="Arial" w:eastAsia="Arial" w:hAnsi="Arial" w:cs="Arial"/>
        </w:rPr>
        <w:tab/>
        <w:t>Los duplicados o demás copias simples</w:t>
      </w:r>
      <w:r w:rsidR="00C84333">
        <w:rPr>
          <w:rFonts w:ascii="Arial" w:eastAsia="Arial" w:hAnsi="Arial" w:cs="Arial"/>
        </w:rPr>
        <w:t xml:space="preserve"> causarán por cada página.</w:t>
      </w:r>
      <w:r w:rsidR="00C84333">
        <w:rPr>
          <w:rFonts w:ascii="Arial" w:eastAsia="Arial" w:hAnsi="Arial" w:cs="Arial"/>
        </w:rPr>
        <w:tab/>
      </w:r>
      <w:r w:rsidR="00C84333">
        <w:rPr>
          <w:rFonts w:ascii="Arial" w:eastAsia="Arial" w:hAnsi="Arial" w:cs="Arial"/>
        </w:rPr>
        <w:tab/>
        <w:t xml:space="preserve">$ </w:t>
      </w:r>
      <w:r w:rsidR="00C84333">
        <w:rPr>
          <w:rFonts w:ascii="Arial" w:eastAsia="Arial" w:hAnsi="Arial" w:cs="Arial"/>
        </w:rPr>
        <w:tab/>
        <w:t>4</w:t>
      </w:r>
      <w:r>
        <w:rPr>
          <w:rFonts w:ascii="Arial" w:eastAsia="Arial" w:hAnsi="Arial" w:cs="Arial"/>
        </w:rPr>
        <w:t>.00</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t xml:space="preserve">V. </w:t>
      </w:r>
      <w:r>
        <w:rPr>
          <w:rFonts w:ascii="Arial" w:eastAsia="Arial" w:hAnsi="Arial" w:cs="Arial"/>
        </w:rPr>
        <w:tab/>
        <w:t xml:space="preserve">Para actas de supervivencia levantadas a domicilio. </w:t>
      </w:r>
      <w:r>
        <w:rPr>
          <w:rFonts w:ascii="Arial" w:eastAsia="Arial" w:hAnsi="Arial" w:cs="Arial"/>
        </w:rPr>
        <w:tab/>
        <w:t xml:space="preserve">$ </w:t>
      </w:r>
      <w:r>
        <w:rPr>
          <w:rFonts w:ascii="Arial" w:eastAsia="Arial" w:hAnsi="Arial" w:cs="Arial"/>
        </w:rPr>
        <w:tab/>
        <w:t>0.00</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t xml:space="preserve">VI. </w:t>
      </w:r>
      <w:r>
        <w:rPr>
          <w:rFonts w:ascii="Arial" w:eastAsia="Arial" w:hAnsi="Arial" w:cs="Arial"/>
        </w:rPr>
        <w:tab/>
        <w:t xml:space="preserve">Constancia de no </w:t>
      </w:r>
      <w:r w:rsidR="00C84333">
        <w:rPr>
          <w:rFonts w:ascii="Arial" w:eastAsia="Arial" w:hAnsi="Arial" w:cs="Arial"/>
        </w:rPr>
        <w:t xml:space="preserve">adeudo de contribuciones. </w:t>
      </w:r>
      <w:r w:rsidR="00C84333">
        <w:rPr>
          <w:rFonts w:ascii="Arial" w:eastAsia="Arial" w:hAnsi="Arial" w:cs="Arial"/>
        </w:rPr>
        <w:tab/>
        <w:t>$</w:t>
      </w:r>
      <w:r w:rsidR="00C84333">
        <w:rPr>
          <w:rFonts w:ascii="Arial" w:eastAsia="Arial" w:hAnsi="Arial" w:cs="Arial"/>
        </w:rPr>
        <w:tab/>
        <w:t xml:space="preserve"> 100</w:t>
      </w:r>
      <w:r>
        <w:rPr>
          <w:rFonts w:ascii="Arial" w:eastAsia="Arial" w:hAnsi="Arial" w:cs="Arial"/>
        </w:rPr>
        <w:t>.00</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84333">
      <w:p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t>VII.</w:t>
      </w:r>
      <w:r>
        <w:rPr>
          <w:rFonts w:ascii="Arial" w:eastAsia="Arial" w:hAnsi="Arial" w:cs="Arial"/>
        </w:rPr>
        <w:tab/>
        <w:t>Registro de patentes.</w:t>
      </w:r>
      <w:r>
        <w:rPr>
          <w:rFonts w:ascii="Arial" w:eastAsia="Arial" w:hAnsi="Arial" w:cs="Arial"/>
        </w:rPr>
        <w:tab/>
        <w:t>$</w:t>
      </w:r>
      <w:r>
        <w:rPr>
          <w:rFonts w:ascii="Arial" w:eastAsia="Arial" w:hAnsi="Arial" w:cs="Arial"/>
        </w:rPr>
        <w:tab/>
        <w:t>200</w:t>
      </w:r>
      <w:r w:rsidR="00C605D5">
        <w:rPr>
          <w:rFonts w:ascii="Arial" w:eastAsia="Arial" w:hAnsi="Arial" w:cs="Arial"/>
        </w:rPr>
        <w:t>.00</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t>VIII.</w:t>
      </w:r>
      <w:r>
        <w:rPr>
          <w:rFonts w:ascii="Arial" w:eastAsia="Arial" w:hAnsi="Arial" w:cs="Arial"/>
        </w:rPr>
        <w:tab/>
        <w:t>R</w:t>
      </w:r>
      <w:r w:rsidR="00C84333">
        <w:rPr>
          <w:rFonts w:ascii="Arial" w:eastAsia="Arial" w:hAnsi="Arial" w:cs="Arial"/>
        </w:rPr>
        <w:t>efrendo anual de patentes.</w:t>
      </w:r>
      <w:r w:rsidR="00C84333">
        <w:rPr>
          <w:rFonts w:ascii="Arial" w:eastAsia="Arial" w:hAnsi="Arial" w:cs="Arial"/>
        </w:rPr>
        <w:tab/>
        <w:t xml:space="preserve">$ </w:t>
      </w:r>
      <w:r w:rsidR="00C84333">
        <w:rPr>
          <w:rFonts w:ascii="Arial" w:eastAsia="Arial" w:hAnsi="Arial" w:cs="Arial"/>
        </w:rPr>
        <w:tab/>
        <w:t>100</w:t>
      </w:r>
      <w:r>
        <w:rPr>
          <w:rFonts w:ascii="Arial" w:eastAsia="Arial" w:hAnsi="Arial" w:cs="Arial"/>
        </w:rPr>
        <w:t>.00</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t>IX.</w:t>
      </w:r>
      <w:r>
        <w:rPr>
          <w:rFonts w:ascii="Arial" w:eastAsia="Arial" w:hAnsi="Arial" w:cs="Arial"/>
        </w:rPr>
        <w:tab/>
        <w:t>Constancia</w:t>
      </w:r>
      <w:r w:rsidR="00C84333">
        <w:rPr>
          <w:rFonts w:ascii="Arial" w:eastAsia="Arial" w:hAnsi="Arial" w:cs="Arial"/>
        </w:rPr>
        <w:t xml:space="preserve"> de compraventa de ganado.</w:t>
      </w:r>
      <w:r w:rsidR="00C84333">
        <w:rPr>
          <w:rFonts w:ascii="Arial" w:eastAsia="Arial" w:hAnsi="Arial" w:cs="Arial"/>
        </w:rPr>
        <w:tab/>
        <w:t xml:space="preserve">$ </w:t>
      </w:r>
      <w:r w:rsidR="00C84333">
        <w:rPr>
          <w:rFonts w:ascii="Arial" w:eastAsia="Arial" w:hAnsi="Arial" w:cs="Arial"/>
        </w:rPr>
        <w:tab/>
        <w:t>100</w:t>
      </w:r>
      <w:r>
        <w:rPr>
          <w:rFonts w:ascii="Arial" w:eastAsia="Arial" w:hAnsi="Arial" w:cs="Arial"/>
        </w:rPr>
        <w:t>.00</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t>X.</w:t>
      </w:r>
      <w:r>
        <w:rPr>
          <w:rFonts w:ascii="Arial" w:eastAsia="Arial" w:hAnsi="Arial" w:cs="Arial"/>
        </w:rPr>
        <w:tab/>
        <w:t>Certificado de resid</w:t>
      </w:r>
      <w:r w:rsidR="00C84333">
        <w:rPr>
          <w:rFonts w:ascii="Arial" w:eastAsia="Arial" w:hAnsi="Arial" w:cs="Arial"/>
        </w:rPr>
        <w:t>encia y buena conducta.</w:t>
      </w:r>
      <w:r w:rsidR="00C84333">
        <w:rPr>
          <w:rFonts w:ascii="Arial" w:eastAsia="Arial" w:hAnsi="Arial" w:cs="Arial"/>
        </w:rPr>
        <w:tab/>
        <w:t>$</w:t>
      </w:r>
      <w:r w:rsidR="00C84333">
        <w:rPr>
          <w:rFonts w:ascii="Arial" w:eastAsia="Arial" w:hAnsi="Arial" w:cs="Arial"/>
        </w:rPr>
        <w:tab/>
        <w:t xml:space="preserve"> 80</w:t>
      </w:r>
      <w:r>
        <w:rPr>
          <w:rFonts w:ascii="Arial" w:eastAsia="Arial" w:hAnsi="Arial" w:cs="Arial"/>
        </w:rPr>
        <w:t>.00</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t>XI.</w:t>
      </w:r>
      <w:r>
        <w:rPr>
          <w:rFonts w:ascii="Arial" w:eastAsia="Arial" w:hAnsi="Arial" w:cs="Arial"/>
        </w:rPr>
        <w:tab/>
        <w:t>Certificado d</w:t>
      </w:r>
      <w:r w:rsidR="00C84333">
        <w:rPr>
          <w:rFonts w:ascii="Arial" w:eastAsia="Arial" w:hAnsi="Arial" w:cs="Arial"/>
        </w:rPr>
        <w:t xml:space="preserve">e residencia e identidad. </w:t>
      </w:r>
      <w:r w:rsidR="00C84333">
        <w:rPr>
          <w:rFonts w:ascii="Arial" w:eastAsia="Arial" w:hAnsi="Arial" w:cs="Arial"/>
        </w:rPr>
        <w:tab/>
        <w:t xml:space="preserve">$ </w:t>
      </w:r>
      <w:r w:rsidR="00C84333">
        <w:rPr>
          <w:rFonts w:ascii="Arial" w:eastAsia="Arial" w:hAnsi="Arial" w:cs="Arial"/>
        </w:rPr>
        <w:tab/>
        <w:t>80</w:t>
      </w:r>
      <w:r>
        <w:rPr>
          <w:rFonts w:ascii="Arial" w:eastAsia="Arial" w:hAnsi="Arial" w:cs="Arial"/>
        </w:rPr>
        <w:t>.00</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t>XII.</w:t>
      </w:r>
      <w:r>
        <w:rPr>
          <w:rFonts w:ascii="Arial" w:eastAsia="Arial" w:hAnsi="Arial" w:cs="Arial"/>
        </w:rPr>
        <w:tab/>
        <w:t>Certifi</w:t>
      </w:r>
      <w:r w:rsidR="00C84333">
        <w:rPr>
          <w:rFonts w:ascii="Arial" w:eastAsia="Arial" w:hAnsi="Arial" w:cs="Arial"/>
        </w:rPr>
        <w:t>cado de residencia simple.</w:t>
      </w:r>
      <w:r w:rsidR="00C84333">
        <w:rPr>
          <w:rFonts w:ascii="Arial" w:eastAsia="Arial" w:hAnsi="Arial" w:cs="Arial"/>
        </w:rPr>
        <w:tab/>
        <w:t>$</w:t>
      </w:r>
      <w:r w:rsidR="00C84333">
        <w:rPr>
          <w:rFonts w:ascii="Arial" w:eastAsia="Arial" w:hAnsi="Arial" w:cs="Arial"/>
        </w:rPr>
        <w:tab/>
        <w:t xml:space="preserve"> 80</w:t>
      </w:r>
      <w:r>
        <w:rPr>
          <w:rFonts w:ascii="Arial" w:eastAsia="Arial" w:hAnsi="Arial" w:cs="Arial"/>
        </w:rPr>
        <w:t>.00</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t>XIII.</w:t>
      </w:r>
      <w:r>
        <w:rPr>
          <w:rFonts w:ascii="Arial" w:eastAsia="Arial" w:hAnsi="Arial" w:cs="Arial"/>
        </w:rPr>
        <w:tab/>
        <w:t>Certificado de residenc</w:t>
      </w:r>
      <w:r w:rsidR="00C84333">
        <w:rPr>
          <w:rFonts w:ascii="Arial" w:eastAsia="Arial" w:hAnsi="Arial" w:cs="Arial"/>
        </w:rPr>
        <w:t>ia y modo honesto de vida.</w:t>
      </w:r>
      <w:r w:rsidR="00C84333">
        <w:rPr>
          <w:rFonts w:ascii="Arial" w:eastAsia="Arial" w:hAnsi="Arial" w:cs="Arial"/>
        </w:rPr>
        <w:tab/>
        <w:t>$</w:t>
      </w:r>
      <w:r w:rsidR="00C84333">
        <w:rPr>
          <w:rFonts w:ascii="Arial" w:eastAsia="Arial" w:hAnsi="Arial" w:cs="Arial"/>
        </w:rPr>
        <w:tab/>
        <w:t xml:space="preserve"> 80</w:t>
      </w:r>
      <w:r>
        <w:rPr>
          <w:rFonts w:ascii="Arial" w:eastAsia="Arial" w:hAnsi="Arial" w:cs="Arial"/>
        </w:rPr>
        <w:t>.00</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t>XIV.</w:t>
      </w:r>
      <w:r>
        <w:rPr>
          <w:rFonts w:ascii="Arial" w:eastAsia="Arial" w:hAnsi="Arial" w:cs="Arial"/>
        </w:rPr>
        <w:tab/>
        <w:t>Certificado de</w:t>
      </w:r>
      <w:r w:rsidR="00C84333">
        <w:rPr>
          <w:rFonts w:ascii="Arial" w:eastAsia="Arial" w:hAnsi="Arial" w:cs="Arial"/>
        </w:rPr>
        <w:t xml:space="preserve"> residencia y unión libre.</w:t>
      </w:r>
      <w:r w:rsidR="00C84333">
        <w:rPr>
          <w:rFonts w:ascii="Arial" w:eastAsia="Arial" w:hAnsi="Arial" w:cs="Arial"/>
        </w:rPr>
        <w:tab/>
        <w:t xml:space="preserve">$ </w:t>
      </w:r>
      <w:r w:rsidR="00C84333">
        <w:rPr>
          <w:rFonts w:ascii="Arial" w:eastAsia="Arial" w:hAnsi="Arial" w:cs="Arial"/>
        </w:rPr>
        <w:tab/>
        <w:t>80</w:t>
      </w:r>
      <w:r>
        <w:rPr>
          <w:rFonts w:ascii="Arial" w:eastAsia="Arial" w:hAnsi="Arial" w:cs="Arial"/>
        </w:rPr>
        <w:t>.00</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t>XV.</w:t>
      </w:r>
      <w:r>
        <w:rPr>
          <w:rFonts w:ascii="Arial" w:eastAsia="Arial" w:hAnsi="Arial" w:cs="Arial"/>
        </w:rPr>
        <w:tab/>
        <w:t>Certificado de residenci</w:t>
      </w:r>
      <w:r w:rsidR="00C84333">
        <w:rPr>
          <w:rFonts w:ascii="Arial" w:eastAsia="Arial" w:hAnsi="Arial" w:cs="Arial"/>
        </w:rPr>
        <w:t>a y dependencia económica.</w:t>
      </w:r>
      <w:r w:rsidR="00C84333">
        <w:rPr>
          <w:rFonts w:ascii="Arial" w:eastAsia="Arial" w:hAnsi="Arial" w:cs="Arial"/>
        </w:rPr>
        <w:tab/>
        <w:t xml:space="preserve">$ </w:t>
      </w:r>
      <w:r w:rsidR="00C84333">
        <w:rPr>
          <w:rFonts w:ascii="Arial" w:eastAsia="Arial" w:hAnsi="Arial" w:cs="Arial"/>
        </w:rPr>
        <w:tab/>
        <w:t>50</w:t>
      </w:r>
      <w:r>
        <w:rPr>
          <w:rFonts w:ascii="Arial" w:eastAsia="Arial" w:hAnsi="Arial" w:cs="Arial"/>
        </w:rPr>
        <w:t>.00</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t>XVI.</w:t>
      </w:r>
      <w:r>
        <w:rPr>
          <w:rFonts w:ascii="Arial" w:eastAsia="Arial" w:hAnsi="Arial" w:cs="Arial"/>
        </w:rPr>
        <w:tab/>
        <w:t>Certificación d</w:t>
      </w:r>
      <w:r w:rsidR="00C84333">
        <w:rPr>
          <w:rFonts w:ascii="Arial" w:eastAsia="Arial" w:hAnsi="Arial" w:cs="Arial"/>
        </w:rPr>
        <w:t>e croquis de localización.</w:t>
      </w:r>
      <w:r w:rsidR="00C84333">
        <w:rPr>
          <w:rFonts w:ascii="Arial" w:eastAsia="Arial" w:hAnsi="Arial" w:cs="Arial"/>
        </w:rPr>
        <w:tab/>
        <w:t>$</w:t>
      </w:r>
      <w:r w:rsidR="00C84333">
        <w:rPr>
          <w:rFonts w:ascii="Arial" w:eastAsia="Arial" w:hAnsi="Arial" w:cs="Arial"/>
        </w:rPr>
        <w:tab/>
        <w:t xml:space="preserve"> 50</w:t>
      </w:r>
      <w:r>
        <w:rPr>
          <w:rFonts w:ascii="Arial" w:eastAsia="Arial" w:hAnsi="Arial" w:cs="Arial"/>
        </w:rPr>
        <w:t>.00</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t>XVII.</w:t>
      </w:r>
      <w:r>
        <w:rPr>
          <w:rFonts w:ascii="Arial" w:eastAsia="Arial" w:hAnsi="Arial" w:cs="Arial"/>
        </w:rPr>
        <w:tab/>
        <w:t xml:space="preserve">Constancia de </w:t>
      </w:r>
      <w:r w:rsidR="00C84333">
        <w:rPr>
          <w:rFonts w:ascii="Arial" w:eastAsia="Arial" w:hAnsi="Arial" w:cs="Arial"/>
        </w:rPr>
        <w:t>residencia y construcción.</w:t>
      </w:r>
      <w:r w:rsidR="00C84333">
        <w:rPr>
          <w:rFonts w:ascii="Arial" w:eastAsia="Arial" w:hAnsi="Arial" w:cs="Arial"/>
        </w:rPr>
        <w:tab/>
        <w:t xml:space="preserve">$ </w:t>
      </w:r>
      <w:r w:rsidR="00C84333">
        <w:rPr>
          <w:rFonts w:ascii="Arial" w:eastAsia="Arial" w:hAnsi="Arial" w:cs="Arial"/>
        </w:rPr>
        <w:tab/>
        <w:t>60</w:t>
      </w:r>
      <w:r>
        <w:rPr>
          <w:rFonts w:ascii="Arial" w:eastAsia="Arial" w:hAnsi="Arial" w:cs="Arial"/>
        </w:rPr>
        <w:t>.00</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2835"/>
          <w:tab w:val="left" w:pos="7938"/>
          <w:tab w:val="right" w:pos="9450"/>
        </w:tabs>
        <w:spacing w:line="360" w:lineRule="auto"/>
        <w:ind w:left="703" w:right="2079" w:hanging="705"/>
        <w:jc w:val="both"/>
        <w:rPr>
          <w:rFonts w:ascii="Arial" w:eastAsia="Arial" w:hAnsi="Arial" w:cs="Arial"/>
        </w:rPr>
      </w:pPr>
      <w:r>
        <w:rPr>
          <w:rFonts w:ascii="Arial" w:eastAsia="Arial" w:hAnsi="Arial" w:cs="Arial"/>
        </w:rPr>
        <w:t xml:space="preserve">XVIII. Certificación de actas, acuerdos y dictámenes de Cabildo, por cada </w:t>
      </w:r>
      <w:r w:rsidR="00C84333">
        <w:rPr>
          <w:rFonts w:ascii="Arial" w:eastAsia="Arial" w:hAnsi="Arial" w:cs="Arial"/>
        </w:rPr>
        <w:t>hoja.</w:t>
      </w:r>
      <w:r w:rsidR="00C84333">
        <w:rPr>
          <w:rFonts w:ascii="Arial" w:eastAsia="Arial" w:hAnsi="Arial" w:cs="Arial"/>
        </w:rPr>
        <w:tab/>
      </w:r>
      <w:r w:rsidR="00C84333">
        <w:rPr>
          <w:rFonts w:ascii="Arial" w:eastAsia="Arial" w:hAnsi="Arial" w:cs="Arial"/>
        </w:rPr>
        <w:tab/>
      </w:r>
      <w:r w:rsidR="00C84333">
        <w:rPr>
          <w:rFonts w:ascii="Arial" w:eastAsia="Arial" w:hAnsi="Arial" w:cs="Arial"/>
        </w:rPr>
        <w:tab/>
        <w:t>$</w:t>
      </w:r>
      <w:r w:rsidR="00C84333">
        <w:rPr>
          <w:rFonts w:ascii="Arial" w:eastAsia="Arial" w:hAnsi="Arial" w:cs="Arial"/>
        </w:rPr>
        <w:tab/>
        <w:t>15</w:t>
      </w:r>
      <w:r>
        <w:rPr>
          <w:rFonts w:ascii="Arial" w:eastAsia="Arial" w:hAnsi="Arial" w:cs="Arial"/>
        </w:rPr>
        <w:t>.00</w:t>
      </w:r>
    </w:p>
    <w:p w:rsidR="00320FB3" w:rsidRDefault="00320FB3">
      <w:pPr>
        <w:tabs>
          <w:tab w:val="left" w:pos="709"/>
          <w:tab w:val="left" w:pos="1418"/>
          <w:tab w:val="left" w:pos="2127"/>
          <w:tab w:val="left" w:pos="2835"/>
          <w:tab w:val="left" w:pos="7938"/>
          <w:tab w:val="right" w:pos="9450"/>
        </w:tabs>
        <w:spacing w:line="360" w:lineRule="auto"/>
        <w:ind w:right="2079" w:hanging="2"/>
        <w:jc w:val="both"/>
        <w:rPr>
          <w:rFonts w:ascii="Arial" w:eastAsia="Arial" w:hAnsi="Arial" w:cs="Arial"/>
        </w:rPr>
      </w:pPr>
    </w:p>
    <w:p w:rsidR="00320FB3" w:rsidRDefault="00C605D5">
      <w:pPr>
        <w:tabs>
          <w:tab w:val="left" w:pos="709"/>
          <w:tab w:val="left" w:pos="1418"/>
          <w:tab w:val="left" w:pos="2127"/>
          <w:tab w:val="left" w:pos="2835"/>
          <w:tab w:val="left" w:pos="7938"/>
          <w:tab w:val="right" w:pos="9450"/>
        </w:tabs>
        <w:spacing w:line="360" w:lineRule="auto"/>
        <w:ind w:right="2079" w:hanging="2"/>
        <w:jc w:val="both"/>
        <w:rPr>
          <w:rFonts w:ascii="Arial" w:eastAsia="Arial" w:hAnsi="Arial" w:cs="Arial"/>
        </w:rPr>
      </w:pPr>
      <w:r>
        <w:rPr>
          <w:rFonts w:ascii="Arial" w:eastAsia="Arial" w:hAnsi="Arial" w:cs="Arial"/>
        </w:rPr>
        <w:t>XIX</w:t>
      </w:r>
      <w:r>
        <w:rPr>
          <w:rFonts w:ascii="Arial" w:eastAsia="Arial" w:hAnsi="Arial" w:cs="Arial"/>
        </w:rPr>
        <w:tab/>
        <w:t xml:space="preserve">Actas de Cabildo en </w:t>
      </w:r>
      <w:r w:rsidR="00C84333">
        <w:rPr>
          <w:rFonts w:ascii="Arial" w:eastAsia="Arial" w:hAnsi="Arial" w:cs="Arial"/>
        </w:rPr>
        <w:t>copia simple, por cada hoja.</w:t>
      </w:r>
      <w:r w:rsidR="00C84333">
        <w:rPr>
          <w:rFonts w:ascii="Arial" w:eastAsia="Arial" w:hAnsi="Arial" w:cs="Arial"/>
        </w:rPr>
        <w:tab/>
        <w:t>$</w:t>
      </w:r>
      <w:r w:rsidR="00C84333">
        <w:rPr>
          <w:rFonts w:ascii="Arial" w:eastAsia="Arial" w:hAnsi="Arial" w:cs="Arial"/>
        </w:rPr>
        <w:tab/>
        <w:t>8</w:t>
      </w:r>
      <w:r>
        <w:rPr>
          <w:rFonts w:ascii="Arial" w:eastAsia="Arial" w:hAnsi="Arial" w:cs="Arial"/>
        </w:rPr>
        <w:t>.00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b/>
        </w:rPr>
        <w:t>ARTÍCULO 30.</w:t>
      </w:r>
      <w:r>
        <w:rPr>
          <w:rFonts w:ascii="Arial" w:eastAsia="Arial" w:hAnsi="Arial" w:cs="Arial"/>
        </w:rPr>
        <w:t xml:space="preserve"> Los derechos por el servicio de legalización de firmas que haga el Presidente Municipal a petición de parte, se causará, liquidará y pagará la cantidad en pesos de:</w:t>
      </w:r>
      <w:r>
        <w:rPr>
          <w:rFonts w:ascii="Arial" w:eastAsia="Arial" w:hAnsi="Arial" w:cs="Arial"/>
        </w:rPr>
        <w:tab/>
      </w:r>
      <w:r>
        <w:rPr>
          <w:rFonts w:ascii="Arial" w:eastAsia="Arial" w:hAnsi="Arial" w:cs="Arial"/>
        </w:rPr>
        <w:tab/>
      </w:r>
      <w:r w:rsidR="00072604">
        <w:rPr>
          <w:rFonts w:ascii="Arial" w:eastAsia="Arial" w:hAnsi="Arial" w:cs="Arial"/>
        </w:rPr>
        <w:tab/>
        <w:t xml:space="preserve">$ </w:t>
      </w:r>
      <w:r w:rsidR="00072604">
        <w:rPr>
          <w:rFonts w:ascii="Arial" w:eastAsia="Arial" w:hAnsi="Arial" w:cs="Arial"/>
        </w:rPr>
        <w:tab/>
        <w:t>50</w:t>
      </w:r>
      <w:r>
        <w:rPr>
          <w:rFonts w:ascii="Arial" w:eastAsia="Arial" w:hAnsi="Arial" w:cs="Arial"/>
        </w:rPr>
        <w:t>.00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El derecho a que se refiere este artículo tratándose de actas y certificaciones que deban expedirse en materia de educación, a solicitud de autoridades judiciales o administrativas, se causará, liquidará y pagará a razón de:</w:t>
      </w:r>
      <w:r>
        <w:rPr>
          <w:rFonts w:ascii="Arial" w:eastAsia="Arial" w:hAnsi="Arial" w:cs="Arial"/>
        </w:rPr>
        <w:tab/>
        <w:t>$</w:t>
      </w:r>
      <w:r>
        <w:rPr>
          <w:rFonts w:ascii="Arial" w:eastAsia="Arial" w:hAnsi="Arial" w:cs="Arial"/>
        </w:rPr>
        <w:tab/>
        <w:t xml:space="preserve"> 0.00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2835"/>
          <w:tab w:val="left" w:pos="6804"/>
          <w:tab w:val="left" w:pos="7938"/>
          <w:tab w:val="right" w:pos="9450"/>
          <w:tab w:val="right" w:pos="9498"/>
        </w:tabs>
        <w:spacing w:line="360" w:lineRule="auto"/>
        <w:jc w:val="both"/>
        <w:rPr>
          <w:rFonts w:ascii="Arial" w:eastAsia="Arial" w:hAnsi="Arial" w:cs="Arial"/>
        </w:rPr>
      </w:pPr>
      <w:r>
        <w:rPr>
          <w:rFonts w:ascii="Arial" w:eastAsia="Arial" w:hAnsi="Arial" w:cs="Arial"/>
          <w:b/>
        </w:rPr>
        <w:t xml:space="preserve">ARTÍCULO 31. </w:t>
      </w:r>
      <w:r>
        <w:rPr>
          <w:rFonts w:ascii="Arial" w:eastAsia="Arial" w:hAnsi="Arial" w:cs="Arial"/>
        </w:rPr>
        <w:t>Los documentos solicitados de conformidad con lo dispuesto por la Ley de Transparencia, Acceso a la Información Pública y Protección de Datos Personales del Estado de Michoacán de Ocampo, se pagarán conforme a lo siguiente:</w:t>
      </w:r>
    </w:p>
    <w:p w:rsidR="00320FB3" w:rsidRDefault="00320FB3">
      <w:pPr>
        <w:tabs>
          <w:tab w:val="left" w:pos="709"/>
          <w:tab w:val="left" w:pos="1418"/>
          <w:tab w:val="left" w:pos="2127"/>
          <w:tab w:val="left" w:pos="2835"/>
          <w:tab w:val="left" w:pos="6804"/>
          <w:tab w:val="left" w:pos="7938"/>
          <w:tab w:val="right" w:pos="9450"/>
          <w:tab w:val="right" w:pos="9498"/>
        </w:tabs>
        <w:spacing w:line="360" w:lineRule="auto"/>
        <w:rPr>
          <w:rFonts w:ascii="Arial" w:eastAsia="Arial" w:hAnsi="Arial" w:cs="Arial"/>
        </w:rPr>
      </w:pPr>
    </w:p>
    <w:p w:rsidR="00320FB3" w:rsidRDefault="00C605D5">
      <w:pPr>
        <w:tabs>
          <w:tab w:val="left" w:pos="709"/>
          <w:tab w:val="left" w:pos="1418"/>
          <w:tab w:val="left" w:pos="2127"/>
          <w:tab w:val="left" w:pos="2835"/>
          <w:tab w:val="left" w:pos="6804"/>
          <w:tab w:val="left" w:pos="7938"/>
          <w:tab w:val="right" w:pos="9450"/>
          <w:tab w:val="right" w:pos="9498"/>
        </w:tabs>
        <w:spacing w:line="360" w:lineRule="auto"/>
        <w:rPr>
          <w:rFonts w:ascii="Arial" w:eastAsia="Arial" w:hAnsi="Arial" w:cs="Arial"/>
        </w:rPr>
      </w:pPr>
      <w:r>
        <w:rPr>
          <w:rFonts w:ascii="Arial" w:eastAsia="Arial" w:hAnsi="Arial" w:cs="Arial"/>
          <w:b/>
        </w:rPr>
        <w:tab/>
        <w:t>CONCEPTO</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TARIFA</w:t>
      </w:r>
    </w:p>
    <w:p w:rsidR="00320FB3" w:rsidRDefault="00320FB3">
      <w:pPr>
        <w:tabs>
          <w:tab w:val="left" w:pos="709"/>
          <w:tab w:val="left" w:pos="1418"/>
          <w:tab w:val="left" w:pos="2127"/>
          <w:tab w:val="left" w:pos="2835"/>
          <w:tab w:val="left" w:pos="6804"/>
          <w:tab w:val="left" w:pos="7938"/>
          <w:tab w:val="right" w:pos="9450"/>
          <w:tab w:val="right" w:pos="9498"/>
        </w:tabs>
        <w:spacing w:line="360" w:lineRule="auto"/>
        <w:rPr>
          <w:rFonts w:ascii="Arial" w:eastAsia="Arial" w:hAnsi="Arial" w:cs="Arial"/>
        </w:rPr>
      </w:pPr>
    </w:p>
    <w:p w:rsidR="00320FB3" w:rsidRDefault="00C605D5">
      <w:pPr>
        <w:tabs>
          <w:tab w:val="left" w:pos="709"/>
          <w:tab w:val="left" w:pos="1418"/>
          <w:tab w:val="left" w:pos="2127"/>
          <w:tab w:val="left" w:pos="2835"/>
          <w:tab w:val="left" w:pos="6804"/>
          <w:tab w:val="left" w:pos="7938"/>
          <w:tab w:val="right" w:pos="9450"/>
          <w:tab w:val="right" w:pos="9498"/>
        </w:tabs>
        <w:spacing w:line="360" w:lineRule="auto"/>
        <w:ind w:right="2156"/>
        <w:rPr>
          <w:rFonts w:ascii="Arial" w:eastAsia="Arial" w:hAnsi="Arial" w:cs="Arial"/>
        </w:rPr>
      </w:pPr>
      <w:r>
        <w:rPr>
          <w:rFonts w:ascii="Arial" w:eastAsia="Arial" w:hAnsi="Arial" w:cs="Arial"/>
        </w:rPr>
        <w:t xml:space="preserve">I. </w:t>
      </w:r>
      <w:r>
        <w:rPr>
          <w:rFonts w:ascii="Arial" w:eastAsia="Arial" w:hAnsi="Arial" w:cs="Arial"/>
        </w:rPr>
        <w:tab/>
        <w:t>Copias en hoja tamaño carta</w:t>
      </w:r>
      <w:r w:rsidR="00072604">
        <w:rPr>
          <w:rFonts w:ascii="Arial" w:eastAsia="Arial" w:hAnsi="Arial" w:cs="Arial"/>
        </w:rPr>
        <w:t xml:space="preserve"> u oficio, por cada hoja.</w:t>
      </w:r>
      <w:r w:rsidR="00072604">
        <w:rPr>
          <w:rFonts w:ascii="Arial" w:eastAsia="Arial" w:hAnsi="Arial" w:cs="Arial"/>
        </w:rPr>
        <w:tab/>
        <w:t xml:space="preserve"> </w:t>
      </w:r>
      <w:r w:rsidR="00072604">
        <w:rPr>
          <w:rFonts w:ascii="Arial" w:eastAsia="Arial" w:hAnsi="Arial" w:cs="Arial"/>
        </w:rPr>
        <w:tab/>
        <w:t xml:space="preserve">$ </w:t>
      </w:r>
      <w:r w:rsidR="00072604">
        <w:rPr>
          <w:rFonts w:ascii="Arial" w:eastAsia="Arial" w:hAnsi="Arial" w:cs="Arial"/>
        </w:rPr>
        <w:tab/>
        <w:t>8</w:t>
      </w:r>
      <w:r>
        <w:rPr>
          <w:rFonts w:ascii="Arial" w:eastAsia="Arial" w:hAnsi="Arial" w:cs="Arial"/>
        </w:rPr>
        <w:t>.00</w:t>
      </w:r>
    </w:p>
    <w:p w:rsidR="00320FB3" w:rsidRDefault="00320FB3">
      <w:pPr>
        <w:tabs>
          <w:tab w:val="left" w:pos="709"/>
          <w:tab w:val="left" w:pos="1418"/>
          <w:tab w:val="left" w:pos="2127"/>
          <w:tab w:val="left" w:pos="2835"/>
          <w:tab w:val="left" w:pos="6804"/>
          <w:tab w:val="left" w:pos="7938"/>
          <w:tab w:val="right" w:pos="9450"/>
          <w:tab w:val="right" w:pos="9498"/>
        </w:tabs>
        <w:spacing w:line="360" w:lineRule="auto"/>
        <w:ind w:right="2156"/>
        <w:rPr>
          <w:rFonts w:ascii="Arial" w:eastAsia="Arial" w:hAnsi="Arial" w:cs="Arial"/>
        </w:rPr>
      </w:pPr>
    </w:p>
    <w:p w:rsidR="00320FB3" w:rsidRDefault="00C605D5">
      <w:pPr>
        <w:tabs>
          <w:tab w:val="left" w:pos="709"/>
          <w:tab w:val="left" w:pos="1418"/>
          <w:tab w:val="left" w:pos="2127"/>
          <w:tab w:val="left" w:pos="2835"/>
          <w:tab w:val="left" w:pos="7938"/>
          <w:tab w:val="right" w:pos="9450"/>
          <w:tab w:val="right" w:pos="9498"/>
        </w:tabs>
        <w:spacing w:line="360" w:lineRule="auto"/>
        <w:ind w:left="708" w:right="49" w:hanging="705"/>
        <w:rPr>
          <w:rFonts w:ascii="Arial" w:eastAsia="Arial" w:hAnsi="Arial" w:cs="Arial"/>
        </w:rPr>
      </w:pPr>
      <w:r>
        <w:rPr>
          <w:rFonts w:ascii="Arial" w:eastAsia="Arial" w:hAnsi="Arial" w:cs="Arial"/>
        </w:rPr>
        <w:t xml:space="preserve">II. </w:t>
      </w:r>
      <w:r>
        <w:rPr>
          <w:rFonts w:ascii="Arial" w:eastAsia="Arial" w:hAnsi="Arial" w:cs="Arial"/>
        </w:rPr>
        <w:tab/>
        <w:t>Impresiones en hoja tamaño ca</w:t>
      </w:r>
      <w:r w:rsidR="00072604">
        <w:rPr>
          <w:rFonts w:ascii="Arial" w:eastAsia="Arial" w:hAnsi="Arial" w:cs="Arial"/>
        </w:rPr>
        <w:t>rta u oficio, por cada hoja.</w:t>
      </w:r>
      <w:r w:rsidR="00072604">
        <w:rPr>
          <w:rFonts w:ascii="Arial" w:eastAsia="Arial" w:hAnsi="Arial" w:cs="Arial"/>
        </w:rPr>
        <w:tab/>
        <w:t>$</w:t>
      </w:r>
      <w:r w:rsidR="00072604">
        <w:rPr>
          <w:rFonts w:ascii="Arial" w:eastAsia="Arial" w:hAnsi="Arial" w:cs="Arial"/>
        </w:rPr>
        <w:tab/>
        <w:t>8</w:t>
      </w:r>
      <w:r>
        <w:rPr>
          <w:rFonts w:ascii="Arial" w:eastAsia="Arial" w:hAnsi="Arial" w:cs="Arial"/>
        </w:rPr>
        <w:t>.00</w:t>
      </w:r>
    </w:p>
    <w:p w:rsidR="00320FB3" w:rsidRDefault="00320FB3">
      <w:pPr>
        <w:tabs>
          <w:tab w:val="left" w:pos="709"/>
          <w:tab w:val="left" w:pos="1418"/>
          <w:tab w:val="left" w:pos="2127"/>
          <w:tab w:val="left" w:pos="2835"/>
          <w:tab w:val="left" w:pos="6804"/>
          <w:tab w:val="left" w:pos="7938"/>
          <w:tab w:val="right" w:pos="9450"/>
          <w:tab w:val="right" w:pos="9498"/>
        </w:tabs>
        <w:spacing w:line="360" w:lineRule="auto"/>
        <w:ind w:right="2156"/>
        <w:rPr>
          <w:rFonts w:ascii="Arial" w:eastAsia="Arial" w:hAnsi="Arial" w:cs="Arial"/>
        </w:rPr>
      </w:pPr>
    </w:p>
    <w:p w:rsidR="00320FB3" w:rsidRDefault="00C605D5">
      <w:pPr>
        <w:tabs>
          <w:tab w:val="left" w:pos="709"/>
          <w:tab w:val="left" w:pos="1418"/>
          <w:tab w:val="left" w:pos="2127"/>
          <w:tab w:val="left" w:pos="2835"/>
          <w:tab w:val="left" w:pos="6804"/>
          <w:tab w:val="left" w:pos="7938"/>
          <w:tab w:val="right" w:pos="9450"/>
          <w:tab w:val="right" w:pos="9498"/>
        </w:tabs>
        <w:spacing w:line="360" w:lineRule="auto"/>
        <w:ind w:left="705" w:right="2156" w:hanging="705"/>
        <w:rPr>
          <w:rFonts w:ascii="Arial" w:eastAsia="Arial" w:hAnsi="Arial" w:cs="Arial"/>
        </w:rPr>
      </w:pPr>
      <w:r>
        <w:rPr>
          <w:rFonts w:ascii="Arial" w:eastAsia="Arial" w:hAnsi="Arial" w:cs="Arial"/>
        </w:rPr>
        <w:t xml:space="preserve">III. </w:t>
      </w:r>
      <w:r>
        <w:rPr>
          <w:rFonts w:ascii="Arial" w:eastAsia="Arial" w:hAnsi="Arial" w:cs="Arial"/>
        </w:rPr>
        <w:tab/>
        <w:t>Información digitalizada que se entregue en dispositivo magnéti</w:t>
      </w:r>
      <w:r w:rsidR="00072604">
        <w:rPr>
          <w:rFonts w:ascii="Arial" w:eastAsia="Arial" w:hAnsi="Arial" w:cs="Arial"/>
        </w:rPr>
        <w:t>co, por hoja digitalizada.</w:t>
      </w:r>
      <w:r w:rsidR="00072604">
        <w:rPr>
          <w:rFonts w:ascii="Arial" w:eastAsia="Arial" w:hAnsi="Arial" w:cs="Arial"/>
        </w:rPr>
        <w:tab/>
      </w:r>
      <w:r w:rsidR="00072604">
        <w:rPr>
          <w:rFonts w:ascii="Arial" w:eastAsia="Arial" w:hAnsi="Arial" w:cs="Arial"/>
        </w:rPr>
        <w:tab/>
        <w:t>$</w:t>
      </w:r>
      <w:r w:rsidR="00072604">
        <w:rPr>
          <w:rFonts w:ascii="Arial" w:eastAsia="Arial" w:hAnsi="Arial" w:cs="Arial"/>
        </w:rPr>
        <w:tab/>
        <w:t xml:space="preserve"> 5</w:t>
      </w:r>
      <w:r>
        <w:rPr>
          <w:rFonts w:ascii="Arial" w:eastAsia="Arial" w:hAnsi="Arial" w:cs="Arial"/>
        </w:rPr>
        <w:t>.00</w:t>
      </w:r>
    </w:p>
    <w:p w:rsidR="00320FB3" w:rsidRDefault="00320FB3">
      <w:pPr>
        <w:tabs>
          <w:tab w:val="left" w:pos="709"/>
          <w:tab w:val="left" w:pos="1418"/>
          <w:tab w:val="left" w:pos="2127"/>
          <w:tab w:val="left" w:pos="2835"/>
          <w:tab w:val="left" w:pos="6804"/>
          <w:tab w:val="left" w:pos="7938"/>
          <w:tab w:val="right" w:pos="9450"/>
          <w:tab w:val="right" w:pos="9498"/>
        </w:tabs>
        <w:spacing w:line="360" w:lineRule="auto"/>
        <w:ind w:left="705" w:right="2156" w:hanging="705"/>
        <w:rPr>
          <w:rFonts w:ascii="Arial" w:eastAsia="Arial" w:hAnsi="Arial" w:cs="Arial"/>
        </w:rPr>
      </w:pPr>
    </w:p>
    <w:p w:rsidR="00320FB3" w:rsidRDefault="00C605D5">
      <w:pPr>
        <w:tabs>
          <w:tab w:val="left" w:pos="709"/>
          <w:tab w:val="left" w:pos="1418"/>
          <w:tab w:val="left" w:pos="2127"/>
          <w:tab w:val="left" w:pos="2835"/>
          <w:tab w:val="left" w:pos="6804"/>
          <w:tab w:val="left" w:pos="7938"/>
          <w:tab w:val="right" w:pos="9450"/>
          <w:tab w:val="right" w:pos="9498"/>
        </w:tabs>
        <w:spacing w:line="360" w:lineRule="auto"/>
        <w:ind w:right="2156"/>
        <w:rPr>
          <w:rFonts w:ascii="Arial" w:eastAsia="Arial" w:hAnsi="Arial" w:cs="Arial"/>
        </w:rPr>
      </w:pPr>
      <w:r>
        <w:rPr>
          <w:rFonts w:ascii="Arial" w:eastAsia="Arial" w:hAnsi="Arial" w:cs="Arial"/>
        </w:rPr>
        <w:t>IV.</w:t>
      </w:r>
      <w:r>
        <w:rPr>
          <w:rFonts w:ascii="Arial" w:eastAsia="Arial" w:hAnsi="Arial" w:cs="Arial"/>
        </w:rPr>
        <w:tab/>
        <w:t xml:space="preserve"> Información digita</w:t>
      </w:r>
      <w:r w:rsidR="00072604">
        <w:rPr>
          <w:rFonts w:ascii="Arial" w:eastAsia="Arial" w:hAnsi="Arial" w:cs="Arial"/>
        </w:rPr>
        <w:t>lizada en disco CD o DVD.</w:t>
      </w:r>
      <w:r w:rsidR="00072604">
        <w:rPr>
          <w:rFonts w:ascii="Arial" w:eastAsia="Arial" w:hAnsi="Arial" w:cs="Arial"/>
        </w:rPr>
        <w:tab/>
      </w:r>
      <w:r w:rsidR="00072604">
        <w:rPr>
          <w:rFonts w:ascii="Arial" w:eastAsia="Arial" w:hAnsi="Arial" w:cs="Arial"/>
        </w:rPr>
        <w:tab/>
        <w:t>$</w:t>
      </w:r>
      <w:r w:rsidR="00072604">
        <w:rPr>
          <w:rFonts w:ascii="Arial" w:eastAsia="Arial" w:hAnsi="Arial" w:cs="Arial"/>
        </w:rPr>
        <w:tab/>
        <w:t xml:space="preserve"> 30</w:t>
      </w:r>
      <w:r>
        <w:rPr>
          <w:rFonts w:ascii="Arial" w:eastAsia="Arial" w:hAnsi="Arial" w:cs="Arial"/>
        </w:rPr>
        <w:t>.00</w:t>
      </w:r>
    </w:p>
    <w:p w:rsidR="00320FB3" w:rsidRDefault="00320FB3">
      <w:pPr>
        <w:tabs>
          <w:tab w:val="left" w:pos="709"/>
          <w:tab w:val="left" w:pos="1418"/>
          <w:tab w:val="left" w:pos="2127"/>
          <w:tab w:val="left" w:pos="2835"/>
          <w:tab w:val="left" w:pos="6804"/>
          <w:tab w:val="left" w:pos="7938"/>
          <w:tab w:val="right" w:pos="9450"/>
          <w:tab w:val="right" w:pos="9498"/>
        </w:tabs>
        <w:spacing w:line="360" w:lineRule="auto"/>
        <w:rPr>
          <w:rFonts w:ascii="Arial" w:eastAsia="Arial" w:hAnsi="Arial" w:cs="Arial"/>
        </w:rPr>
      </w:pPr>
    </w:p>
    <w:p w:rsidR="00320FB3" w:rsidRDefault="00C605D5">
      <w:pPr>
        <w:tabs>
          <w:tab w:val="left" w:pos="709"/>
          <w:tab w:val="left" w:pos="1418"/>
          <w:tab w:val="left" w:pos="2127"/>
          <w:tab w:val="left" w:pos="2835"/>
          <w:tab w:val="left" w:pos="6804"/>
          <w:tab w:val="left" w:pos="7938"/>
          <w:tab w:val="right" w:pos="9450"/>
          <w:tab w:val="right" w:pos="9498"/>
        </w:tabs>
        <w:spacing w:line="360" w:lineRule="auto"/>
        <w:jc w:val="both"/>
        <w:rPr>
          <w:rFonts w:ascii="Arial" w:eastAsia="Arial" w:hAnsi="Arial" w:cs="Arial"/>
        </w:rPr>
      </w:pPr>
      <w:r>
        <w:rPr>
          <w:rFonts w:ascii="Arial" w:eastAsia="Arial" w:hAnsi="Arial" w:cs="Arial"/>
        </w:rPr>
        <w:lastRenderedPageBreak/>
        <w:t>Cuando la entrega de la información solicitada no implique más de veinte hojas simples, no se cobrará el costo del derecho, lo anterior de conformidad con el párrafo cuarto artículo 69 de la Ley de Transparencia, Acceso a la Información Pública y Protección de datos personales del Estado de Michoacán.</w:t>
      </w:r>
    </w:p>
    <w:p w:rsidR="00320FB3" w:rsidRDefault="00320FB3">
      <w:pPr>
        <w:tabs>
          <w:tab w:val="left" w:pos="709"/>
          <w:tab w:val="left" w:pos="1418"/>
          <w:tab w:val="left" w:pos="2127"/>
          <w:tab w:val="left" w:pos="2835"/>
          <w:tab w:val="left" w:pos="6804"/>
          <w:tab w:val="left" w:pos="7938"/>
          <w:tab w:val="right" w:pos="9450"/>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2835"/>
          <w:tab w:val="left" w:pos="6804"/>
          <w:tab w:val="left" w:pos="7938"/>
          <w:tab w:val="right" w:pos="9450"/>
          <w:tab w:val="right" w:pos="9498"/>
        </w:tabs>
        <w:spacing w:line="360" w:lineRule="auto"/>
        <w:jc w:val="both"/>
        <w:rPr>
          <w:rFonts w:ascii="Arial" w:eastAsia="Arial" w:hAnsi="Arial" w:cs="Arial"/>
        </w:rPr>
      </w:pPr>
      <w:r>
        <w:rPr>
          <w:rFonts w:ascii="Arial" w:eastAsia="Arial" w:hAnsi="Arial" w:cs="Arial"/>
        </w:rPr>
        <w:t>Cuando el solicitante proporcione cualquier dispositivo magnético, sólo pagará el costo de los derechos de la información digitalizada.</w:t>
      </w:r>
    </w:p>
    <w:p w:rsidR="00320FB3" w:rsidRDefault="00320FB3">
      <w:pPr>
        <w:tabs>
          <w:tab w:val="left" w:pos="709"/>
          <w:tab w:val="left" w:pos="1418"/>
          <w:tab w:val="left" w:pos="2127"/>
          <w:tab w:val="left" w:pos="2835"/>
          <w:tab w:val="left" w:pos="6804"/>
          <w:tab w:val="left" w:pos="7938"/>
          <w:tab w:val="right" w:pos="9450"/>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2835"/>
          <w:tab w:val="left" w:pos="7938"/>
          <w:tab w:val="right" w:pos="9450"/>
        </w:tabs>
        <w:spacing w:line="360" w:lineRule="auto"/>
        <w:jc w:val="both"/>
        <w:rPr>
          <w:rFonts w:ascii="Arial" w:eastAsia="Arial" w:hAnsi="Arial" w:cs="Arial"/>
        </w:rPr>
      </w:pPr>
      <w:r>
        <w:rPr>
          <w:rFonts w:ascii="Arial" w:eastAsia="Arial" w:hAnsi="Arial" w:cs="Arial"/>
        </w:rPr>
        <w:t>En caso de existir costos para obtener la información, deberán cubrirse previamente a la prestación del servicio, en las oficinas recaudadoras de la Tesorería Municipal y en las Instituciones Financieras autorizadas para tal efecto.</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320FB3">
      <w:pPr>
        <w:tabs>
          <w:tab w:val="left" w:pos="709"/>
          <w:tab w:val="left" w:pos="1418"/>
          <w:tab w:val="left" w:pos="2127"/>
          <w:tab w:val="left" w:pos="7938"/>
          <w:tab w:val="right" w:pos="9498"/>
        </w:tabs>
        <w:spacing w:line="360" w:lineRule="auto"/>
        <w:jc w:val="center"/>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CAPÍTULO XII</w:t>
      </w: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POR SERVICIOS URBANÍSTICOS</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b/>
        </w:rPr>
        <w:t>ARTÍCULO 32.</w:t>
      </w:r>
      <w:r>
        <w:rPr>
          <w:rFonts w:ascii="Arial" w:eastAsia="Arial" w:hAnsi="Arial" w:cs="Arial"/>
        </w:rPr>
        <w:t xml:space="preserve"> Los derechos que se causen por los servicios que proporcionen las oficinas de Obras Públicas y de Desarrollo Urbano, se cubrirán de conformidad con la siguiente:</w:t>
      </w:r>
    </w:p>
    <w:p w:rsidR="00320FB3" w:rsidRDefault="00320FB3">
      <w:pPr>
        <w:tabs>
          <w:tab w:val="left" w:pos="709"/>
          <w:tab w:val="left" w:pos="1418"/>
          <w:tab w:val="left" w:pos="2127"/>
          <w:tab w:val="left" w:pos="7938"/>
          <w:tab w:val="right" w:pos="9498"/>
        </w:tabs>
        <w:spacing w:line="360" w:lineRule="auto"/>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TARIFA</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hanging="705"/>
        <w:jc w:val="both"/>
        <w:rPr>
          <w:rFonts w:ascii="Arial" w:eastAsia="Arial" w:hAnsi="Arial" w:cs="Arial"/>
        </w:rPr>
      </w:pPr>
      <w:r>
        <w:rPr>
          <w:rFonts w:ascii="Arial" w:eastAsia="Arial" w:hAnsi="Arial" w:cs="Arial"/>
        </w:rPr>
        <w:t xml:space="preserve">I. </w:t>
      </w:r>
      <w:r>
        <w:rPr>
          <w:rFonts w:ascii="Arial" w:eastAsia="Arial" w:hAnsi="Arial" w:cs="Arial"/>
        </w:rPr>
        <w:tab/>
        <w:t>Por la autorización definitiva de fraccionamientos y lotificaciones, atendiendo a su tipo y superficie:</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numPr>
          <w:ilvl w:val="0"/>
          <w:numId w:val="1"/>
        </w:num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t>Fraccionamientos habitacionales tipo resid</w:t>
      </w:r>
      <w:r w:rsidR="00072604">
        <w:rPr>
          <w:rFonts w:ascii="Arial" w:eastAsia="Arial" w:hAnsi="Arial" w:cs="Arial"/>
        </w:rPr>
        <w:t>encial, hasta 2 hectáreas.</w:t>
      </w:r>
      <w:r w:rsidR="00072604">
        <w:rPr>
          <w:rFonts w:ascii="Arial" w:eastAsia="Arial" w:hAnsi="Arial" w:cs="Arial"/>
        </w:rPr>
        <w:tab/>
        <w:t>$</w:t>
      </w:r>
      <w:r w:rsidR="00072604">
        <w:rPr>
          <w:rFonts w:ascii="Arial" w:eastAsia="Arial" w:hAnsi="Arial" w:cs="Arial"/>
        </w:rPr>
        <w:tab/>
        <w:t>1,5</w:t>
      </w:r>
      <w:r>
        <w:rPr>
          <w:rFonts w:ascii="Arial" w:eastAsia="Arial" w:hAnsi="Arial" w:cs="Arial"/>
        </w:rPr>
        <w:t>81.50</w:t>
      </w:r>
    </w:p>
    <w:p w:rsidR="00320FB3" w:rsidRDefault="00C605D5">
      <w:p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tab/>
      </w:r>
      <w:r>
        <w:rPr>
          <w:rFonts w:ascii="Arial" w:eastAsia="Arial" w:hAnsi="Arial" w:cs="Arial"/>
        </w:rPr>
        <w:tab/>
        <w:t>Por cada hec</w:t>
      </w:r>
      <w:r w:rsidR="00072604">
        <w:rPr>
          <w:rFonts w:ascii="Arial" w:eastAsia="Arial" w:hAnsi="Arial" w:cs="Arial"/>
        </w:rPr>
        <w:t>tárea o fracción que exceda.</w:t>
      </w:r>
      <w:r w:rsidR="00072604">
        <w:rPr>
          <w:rFonts w:ascii="Arial" w:eastAsia="Arial" w:hAnsi="Arial" w:cs="Arial"/>
        </w:rPr>
        <w:tab/>
        <w:t>$</w:t>
      </w:r>
      <w:r w:rsidR="00072604">
        <w:rPr>
          <w:rFonts w:ascii="Arial" w:eastAsia="Arial" w:hAnsi="Arial" w:cs="Arial"/>
        </w:rPr>
        <w:tab/>
        <w:t>6</w:t>
      </w:r>
      <w:r>
        <w:rPr>
          <w:rFonts w:ascii="Arial" w:eastAsia="Arial" w:hAnsi="Arial" w:cs="Arial"/>
        </w:rPr>
        <w:t xml:space="preserve">63.20 </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numPr>
          <w:ilvl w:val="0"/>
          <w:numId w:val="1"/>
        </w:num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t>Fraccionamientos habitacionales ti</w:t>
      </w:r>
      <w:r w:rsidR="00072604">
        <w:rPr>
          <w:rFonts w:ascii="Arial" w:eastAsia="Arial" w:hAnsi="Arial" w:cs="Arial"/>
        </w:rPr>
        <w:t>po medio, hasta 2 hectáreas.</w:t>
      </w:r>
      <w:r w:rsidR="00072604">
        <w:rPr>
          <w:rFonts w:ascii="Arial" w:eastAsia="Arial" w:hAnsi="Arial" w:cs="Arial"/>
        </w:rPr>
        <w:tab/>
        <w:t>$</w:t>
      </w:r>
      <w:r w:rsidR="00072604">
        <w:rPr>
          <w:rFonts w:ascii="Arial" w:eastAsia="Arial" w:hAnsi="Arial" w:cs="Arial"/>
        </w:rPr>
        <w:tab/>
        <w:t>1.0</w:t>
      </w:r>
      <w:r>
        <w:rPr>
          <w:rFonts w:ascii="Arial" w:eastAsia="Arial" w:hAnsi="Arial" w:cs="Arial"/>
        </w:rPr>
        <w:t>31.40</w:t>
      </w:r>
    </w:p>
    <w:p w:rsidR="00320FB3" w:rsidRDefault="00C605D5">
      <w:p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tab/>
      </w:r>
      <w:r>
        <w:rPr>
          <w:rFonts w:ascii="Arial" w:eastAsia="Arial" w:hAnsi="Arial" w:cs="Arial"/>
        </w:rPr>
        <w:tab/>
        <w:t>Por cada hectárea o fracción que exceda.</w:t>
      </w:r>
      <w:r>
        <w:rPr>
          <w:rFonts w:ascii="Arial" w:eastAsia="Arial" w:hAnsi="Arial" w:cs="Arial"/>
        </w:rPr>
        <w:tab/>
        <w:t>$</w:t>
      </w:r>
      <w:r>
        <w:rPr>
          <w:rFonts w:ascii="Arial" w:eastAsia="Arial" w:hAnsi="Arial" w:cs="Arial"/>
        </w:rPr>
        <w:tab/>
      </w:r>
      <w:r w:rsidR="00072604">
        <w:rPr>
          <w:rFonts w:ascii="Arial" w:eastAsia="Arial" w:hAnsi="Arial" w:cs="Arial"/>
        </w:rPr>
        <w:t>5</w:t>
      </w:r>
      <w:r>
        <w:rPr>
          <w:rFonts w:ascii="Arial" w:eastAsia="Arial" w:hAnsi="Arial" w:cs="Arial"/>
        </w:rPr>
        <w:t>82.10</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numPr>
          <w:ilvl w:val="0"/>
          <w:numId w:val="1"/>
        </w:num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t>Fraccionamientos habitacionales tipo</w:t>
      </w:r>
      <w:r w:rsidR="00072604">
        <w:rPr>
          <w:rFonts w:ascii="Arial" w:eastAsia="Arial" w:hAnsi="Arial" w:cs="Arial"/>
        </w:rPr>
        <w:t xml:space="preserve"> popular, hasta 2 hectáreas.</w:t>
      </w:r>
      <w:r w:rsidR="00072604">
        <w:rPr>
          <w:rFonts w:ascii="Arial" w:eastAsia="Arial" w:hAnsi="Arial" w:cs="Arial"/>
        </w:rPr>
        <w:tab/>
        <w:t>$</w:t>
      </w:r>
      <w:r w:rsidR="00072604">
        <w:rPr>
          <w:rFonts w:ascii="Arial" w:eastAsia="Arial" w:hAnsi="Arial" w:cs="Arial"/>
        </w:rPr>
        <w:tab/>
        <w:t>7</w:t>
      </w:r>
      <w:r>
        <w:rPr>
          <w:rFonts w:ascii="Arial" w:eastAsia="Arial" w:hAnsi="Arial" w:cs="Arial"/>
        </w:rPr>
        <w:t>67.20</w:t>
      </w:r>
    </w:p>
    <w:p w:rsidR="00320FB3" w:rsidRDefault="00C605D5">
      <w:p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tab/>
      </w:r>
      <w:r>
        <w:rPr>
          <w:rFonts w:ascii="Arial" w:eastAsia="Arial" w:hAnsi="Arial" w:cs="Arial"/>
        </w:rPr>
        <w:tab/>
        <w:t>Por cada hectárea o fracción que exceda.</w:t>
      </w:r>
      <w:r>
        <w:rPr>
          <w:rFonts w:ascii="Arial" w:eastAsia="Arial" w:hAnsi="Arial" w:cs="Arial"/>
        </w:rPr>
        <w:tab/>
        <w:t>$</w:t>
      </w:r>
      <w:r>
        <w:rPr>
          <w:rFonts w:ascii="Arial" w:eastAsia="Arial" w:hAnsi="Arial" w:cs="Arial"/>
        </w:rPr>
        <w:tab/>
      </w:r>
      <w:r w:rsidR="00072604">
        <w:rPr>
          <w:rFonts w:ascii="Arial" w:eastAsia="Arial" w:hAnsi="Arial" w:cs="Arial"/>
        </w:rPr>
        <w:t>5</w:t>
      </w:r>
      <w:r>
        <w:rPr>
          <w:rFonts w:ascii="Arial" w:eastAsia="Arial" w:hAnsi="Arial" w:cs="Arial"/>
        </w:rPr>
        <w:t>40.56</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numPr>
          <w:ilvl w:val="0"/>
          <w:numId w:val="1"/>
        </w:num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t>Fraccionamientos habitacionales tipo interé</w:t>
      </w:r>
      <w:r w:rsidR="00072604">
        <w:rPr>
          <w:rFonts w:ascii="Arial" w:eastAsia="Arial" w:hAnsi="Arial" w:cs="Arial"/>
        </w:rPr>
        <w:t>s social, hasta 2 hectáreas.</w:t>
      </w:r>
      <w:r w:rsidR="00072604">
        <w:rPr>
          <w:rFonts w:ascii="Arial" w:eastAsia="Arial" w:hAnsi="Arial" w:cs="Arial"/>
        </w:rPr>
        <w:tab/>
        <w:t>$</w:t>
      </w:r>
      <w:r w:rsidR="00072604">
        <w:rPr>
          <w:rFonts w:ascii="Arial" w:eastAsia="Arial" w:hAnsi="Arial" w:cs="Arial"/>
        </w:rPr>
        <w:tab/>
        <w:t>6</w:t>
      </w:r>
      <w:r>
        <w:rPr>
          <w:rFonts w:ascii="Arial" w:eastAsia="Arial" w:hAnsi="Arial" w:cs="Arial"/>
        </w:rPr>
        <w:t>34.10</w:t>
      </w:r>
    </w:p>
    <w:p w:rsidR="00320FB3" w:rsidRDefault="00C605D5">
      <w:p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tab/>
      </w:r>
      <w:r>
        <w:rPr>
          <w:rFonts w:ascii="Arial" w:eastAsia="Arial" w:hAnsi="Arial" w:cs="Arial"/>
        </w:rPr>
        <w:tab/>
        <w:t>Por cada hectárea o fracción que exceda.</w:t>
      </w:r>
      <w:r>
        <w:rPr>
          <w:rFonts w:ascii="Arial" w:eastAsia="Arial" w:hAnsi="Arial" w:cs="Arial"/>
        </w:rPr>
        <w:tab/>
        <w:t>$</w:t>
      </w:r>
      <w:r>
        <w:rPr>
          <w:rFonts w:ascii="Arial" w:eastAsia="Arial" w:hAnsi="Arial" w:cs="Arial"/>
        </w:rPr>
        <w:tab/>
      </w:r>
      <w:r w:rsidR="00072604">
        <w:rPr>
          <w:rFonts w:ascii="Arial" w:eastAsia="Arial" w:hAnsi="Arial" w:cs="Arial"/>
        </w:rPr>
        <w:t>5</w:t>
      </w:r>
      <w:r>
        <w:rPr>
          <w:rFonts w:ascii="Arial" w:eastAsia="Arial" w:hAnsi="Arial" w:cs="Arial"/>
        </w:rPr>
        <w:t>21.80</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numPr>
          <w:ilvl w:val="0"/>
          <w:numId w:val="1"/>
        </w:num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lastRenderedPageBreak/>
        <w:t>Fraccionamientos habitacionales tipo cam</w:t>
      </w:r>
      <w:r w:rsidR="00072604">
        <w:rPr>
          <w:rFonts w:ascii="Arial" w:eastAsia="Arial" w:hAnsi="Arial" w:cs="Arial"/>
        </w:rPr>
        <w:t>pestre, hasta 2 hectáreas.</w:t>
      </w:r>
      <w:r w:rsidR="00072604">
        <w:rPr>
          <w:rFonts w:ascii="Arial" w:eastAsia="Arial" w:hAnsi="Arial" w:cs="Arial"/>
        </w:rPr>
        <w:tab/>
        <w:t>$</w:t>
      </w:r>
      <w:r w:rsidR="00072604">
        <w:rPr>
          <w:rFonts w:ascii="Arial" w:eastAsia="Arial" w:hAnsi="Arial" w:cs="Arial"/>
        </w:rPr>
        <w:tab/>
        <w:t>1,8</w:t>
      </w:r>
      <w:r>
        <w:rPr>
          <w:rFonts w:ascii="Arial" w:eastAsia="Arial" w:hAnsi="Arial" w:cs="Arial"/>
        </w:rPr>
        <w:t>41.60</w:t>
      </w:r>
    </w:p>
    <w:p w:rsidR="00320FB3" w:rsidRDefault="00C605D5">
      <w:p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tab/>
      </w:r>
      <w:r>
        <w:rPr>
          <w:rFonts w:ascii="Arial" w:eastAsia="Arial" w:hAnsi="Arial" w:cs="Arial"/>
        </w:rPr>
        <w:tab/>
        <w:t>Por cada hec</w:t>
      </w:r>
      <w:r w:rsidR="00072604">
        <w:rPr>
          <w:rFonts w:ascii="Arial" w:eastAsia="Arial" w:hAnsi="Arial" w:cs="Arial"/>
        </w:rPr>
        <w:t>tárea o fracción que exceda.</w:t>
      </w:r>
      <w:r w:rsidR="00072604">
        <w:rPr>
          <w:rFonts w:ascii="Arial" w:eastAsia="Arial" w:hAnsi="Arial" w:cs="Arial"/>
        </w:rPr>
        <w:tab/>
        <w:t>$</w:t>
      </w:r>
      <w:r w:rsidR="00072604">
        <w:rPr>
          <w:rFonts w:ascii="Arial" w:eastAsia="Arial" w:hAnsi="Arial" w:cs="Arial"/>
        </w:rPr>
        <w:tab/>
        <w:t>7</w:t>
      </w:r>
      <w:r>
        <w:rPr>
          <w:rFonts w:ascii="Arial" w:eastAsia="Arial" w:hAnsi="Arial" w:cs="Arial"/>
        </w:rPr>
        <w:t>68.32</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numPr>
          <w:ilvl w:val="0"/>
          <w:numId w:val="1"/>
        </w:num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t xml:space="preserve">Fraccionamientos habitacionales rústico tipo </w:t>
      </w:r>
      <w:r w:rsidR="00072604">
        <w:rPr>
          <w:rFonts w:ascii="Arial" w:eastAsia="Arial" w:hAnsi="Arial" w:cs="Arial"/>
        </w:rPr>
        <w:t>granja, hasta 4 hectáreas.</w:t>
      </w:r>
      <w:r w:rsidR="00072604">
        <w:rPr>
          <w:rFonts w:ascii="Arial" w:eastAsia="Arial" w:hAnsi="Arial" w:cs="Arial"/>
        </w:rPr>
        <w:tab/>
        <w:t>$</w:t>
      </w:r>
      <w:r w:rsidR="00072604">
        <w:rPr>
          <w:rFonts w:ascii="Arial" w:eastAsia="Arial" w:hAnsi="Arial" w:cs="Arial"/>
        </w:rPr>
        <w:tab/>
        <w:t>1,8</w:t>
      </w:r>
      <w:r>
        <w:rPr>
          <w:rFonts w:ascii="Arial" w:eastAsia="Arial" w:hAnsi="Arial" w:cs="Arial"/>
        </w:rPr>
        <w:t>99.80</w:t>
      </w:r>
    </w:p>
    <w:p w:rsidR="00320FB3" w:rsidRDefault="00C605D5">
      <w:p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tab/>
      </w:r>
      <w:r>
        <w:rPr>
          <w:rFonts w:ascii="Arial" w:eastAsia="Arial" w:hAnsi="Arial" w:cs="Arial"/>
        </w:rPr>
        <w:tab/>
        <w:t>Por cada hec</w:t>
      </w:r>
      <w:r w:rsidR="00072604">
        <w:rPr>
          <w:rFonts w:ascii="Arial" w:eastAsia="Arial" w:hAnsi="Arial" w:cs="Arial"/>
        </w:rPr>
        <w:t>tárea o fracción que exceda.</w:t>
      </w:r>
      <w:r w:rsidR="00072604">
        <w:rPr>
          <w:rFonts w:ascii="Arial" w:eastAsia="Arial" w:hAnsi="Arial" w:cs="Arial"/>
        </w:rPr>
        <w:tab/>
        <w:t>$</w:t>
      </w:r>
      <w:r w:rsidR="00072604">
        <w:rPr>
          <w:rFonts w:ascii="Arial" w:eastAsia="Arial" w:hAnsi="Arial" w:cs="Arial"/>
        </w:rPr>
        <w:tab/>
        <w:t>7</w:t>
      </w:r>
      <w:r>
        <w:rPr>
          <w:rFonts w:ascii="Arial" w:eastAsia="Arial" w:hAnsi="Arial" w:cs="Arial"/>
        </w:rPr>
        <w:t>80.80</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tab/>
        <w:t xml:space="preserve">G) </w:t>
      </w:r>
      <w:r>
        <w:rPr>
          <w:rFonts w:ascii="Arial" w:eastAsia="Arial" w:hAnsi="Arial" w:cs="Arial"/>
        </w:rPr>
        <w:tab/>
        <w:t>Fraccionamiento tipo indu</w:t>
      </w:r>
      <w:r w:rsidR="00072604">
        <w:rPr>
          <w:rFonts w:ascii="Arial" w:eastAsia="Arial" w:hAnsi="Arial" w:cs="Arial"/>
        </w:rPr>
        <w:t>strial, hasta 2 hectáreas.</w:t>
      </w:r>
      <w:r w:rsidR="00072604">
        <w:rPr>
          <w:rFonts w:ascii="Arial" w:eastAsia="Arial" w:hAnsi="Arial" w:cs="Arial"/>
        </w:rPr>
        <w:tab/>
        <w:t>$</w:t>
      </w:r>
      <w:r w:rsidR="00072604">
        <w:rPr>
          <w:rFonts w:ascii="Arial" w:eastAsia="Arial" w:hAnsi="Arial" w:cs="Arial"/>
        </w:rPr>
        <w:tab/>
        <w:t>1,8</w:t>
      </w:r>
      <w:r>
        <w:rPr>
          <w:rFonts w:ascii="Arial" w:eastAsia="Arial" w:hAnsi="Arial" w:cs="Arial"/>
        </w:rPr>
        <w:t>57.90</w:t>
      </w:r>
    </w:p>
    <w:p w:rsidR="00320FB3" w:rsidRDefault="00C605D5">
      <w:p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tab/>
      </w:r>
      <w:r>
        <w:rPr>
          <w:rFonts w:ascii="Arial" w:eastAsia="Arial" w:hAnsi="Arial" w:cs="Arial"/>
        </w:rPr>
        <w:tab/>
        <w:t>Por cada hec</w:t>
      </w:r>
      <w:r w:rsidR="00072604">
        <w:rPr>
          <w:rFonts w:ascii="Arial" w:eastAsia="Arial" w:hAnsi="Arial" w:cs="Arial"/>
        </w:rPr>
        <w:t>tárea o fracción que exceda.</w:t>
      </w:r>
      <w:r w:rsidR="00072604">
        <w:rPr>
          <w:rFonts w:ascii="Arial" w:eastAsia="Arial" w:hAnsi="Arial" w:cs="Arial"/>
        </w:rPr>
        <w:tab/>
        <w:t>$</w:t>
      </w:r>
      <w:r w:rsidR="00072604">
        <w:rPr>
          <w:rFonts w:ascii="Arial" w:eastAsia="Arial" w:hAnsi="Arial" w:cs="Arial"/>
        </w:rPr>
        <w:tab/>
        <w:t>7</w:t>
      </w:r>
      <w:r>
        <w:rPr>
          <w:rFonts w:ascii="Arial" w:eastAsia="Arial" w:hAnsi="Arial" w:cs="Arial"/>
        </w:rPr>
        <w:t>70.40</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1418" w:right="2362" w:hanging="1418"/>
        <w:jc w:val="both"/>
        <w:rPr>
          <w:rFonts w:ascii="Arial" w:eastAsia="Arial" w:hAnsi="Arial" w:cs="Arial"/>
        </w:rPr>
      </w:pPr>
      <w:r>
        <w:rPr>
          <w:rFonts w:ascii="Arial" w:eastAsia="Arial" w:hAnsi="Arial" w:cs="Arial"/>
        </w:rPr>
        <w:tab/>
        <w:t>H)</w:t>
      </w:r>
      <w:r>
        <w:rPr>
          <w:rFonts w:ascii="Arial" w:eastAsia="Arial" w:hAnsi="Arial" w:cs="Arial"/>
        </w:rPr>
        <w:tab/>
        <w:t>Fraccionamiento para cementerios, hasta 2 hectáreas.</w:t>
      </w:r>
      <w:r>
        <w:rPr>
          <w:rFonts w:ascii="Arial" w:eastAsia="Arial" w:hAnsi="Arial" w:cs="Arial"/>
        </w:rPr>
        <w:tab/>
        <w:t>$</w:t>
      </w:r>
      <w:r>
        <w:rPr>
          <w:rFonts w:ascii="Arial" w:eastAsia="Arial" w:hAnsi="Arial" w:cs="Arial"/>
        </w:rPr>
        <w:tab/>
        <w:t>1,</w:t>
      </w:r>
      <w:r w:rsidR="00072604">
        <w:rPr>
          <w:rFonts w:ascii="Arial" w:eastAsia="Arial" w:hAnsi="Arial" w:cs="Arial"/>
        </w:rPr>
        <w:t>8</w:t>
      </w:r>
      <w:r>
        <w:rPr>
          <w:rFonts w:ascii="Arial" w:eastAsia="Arial" w:hAnsi="Arial" w:cs="Arial"/>
        </w:rPr>
        <w:t>57.90</w:t>
      </w:r>
    </w:p>
    <w:p w:rsidR="00320FB3" w:rsidRDefault="00C605D5">
      <w:p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tab/>
      </w:r>
      <w:r>
        <w:rPr>
          <w:rFonts w:ascii="Arial" w:eastAsia="Arial" w:hAnsi="Arial" w:cs="Arial"/>
        </w:rPr>
        <w:tab/>
        <w:t>Por cada hectárea o f</w:t>
      </w:r>
      <w:r w:rsidR="00072604">
        <w:rPr>
          <w:rFonts w:ascii="Arial" w:eastAsia="Arial" w:hAnsi="Arial" w:cs="Arial"/>
        </w:rPr>
        <w:t>racción que exceda.</w:t>
      </w:r>
      <w:r w:rsidR="00072604">
        <w:rPr>
          <w:rFonts w:ascii="Arial" w:eastAsia="Arial" w:hAnsi="Arial" w:cs="Arial"/>
        </w:rPr>
        <w:tab/>
        <w:t>$</w:t>
      </w:r>
      <w:r w:rsidR="00072604">
        <w:rPr>
          <w:rFonts w:ascii="Arial" w:eastAsia="Arial" w:hAnsi="Arial" w:cs="Arial"/>
        </w:rPr>
        <w:tab/>
        <w:t>7</w:t>
      </w:r>
      <w:r>
        <w:rPr>
          <w:rFonts w:ascii="Arial" w:eastAsia="Arial" w:hAnsi="Arial" w:cs="Arial"/>
        </w:rPr>
        <w:t>70.40</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tab/>
        <w:t>I)</w:t>
      </w:r>
      <w:r>
        <w:rPr>
          <w:rFonts w:ascii="Arial" w:eastAsia="Arial" w:hAnsi="Arial" w:cs="Arial"/>
        </w:rPr>
        <w:tab/>
        <w:t>Fraccionamientos comer</w:t>
      </w:r>
      <w:r w:rsidR="00072604">
        <w:rPr>
          <w:rFonts w:ascii="Arial" w:eastAsia="Arial" w:hAnsi="Arial" w:cs="Arial"/>
        </w:rPr>
        <w:t>ciales, hasta 2 hectáreas.</w:t>
      </w:r>
      <w:r w:rsidR="00072604">
        <w:rPr>
          <w:rFonts w:ascii="Arial" w:eastAsia="Arial" w:hAnsi="Arial" w:cs="Arial"/>
        </w:rPr>
        <w:tab/>
        <w:t>$</w:t>
      </w:r>
      <w:r w:rsidR="00072604">
        <w:rPr>
          <w:rFonts w:ascii="Arial" w:eastAsia="Arial" w:hAnsi="Arial" w:cs="Arial"/>
        </w:rPr>
        <w:tab/>
        <w:t>1,8</w:t>
      </w:r>
      <w:r>
        <w:rPr>
          <w:rFonts w:ascii="Arial" w:eastAsia="Arial" w:hAnsi="Arial" w:cs="Arial"/>
        </w:rPr>
        <w:t>57.90</w:t>
      </w:r>
    </w:p>
    <w:p w:rsidR="00320FB3" w:rsidRDefault="00C605D5">
      <w:p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tab/>
      </w:r>
      <w:r>
        <w:rPr>
          <w:rFonts w:ascii="Arial" w:eastAsia="Arial" w:hAnsi="Arial" w:cs="Arial"/>
        </w:rPr>
        <w:tab/>
        <w:t>Por cada hec</w:t>
      </w:r>
      <w:r w:rsidR="00072604">
        <w:rPr>
          <w:rFonts w:ascii="Arial" w:eastAsia="Arial" w:hAnsi="Arial" w:cs="Arial"/>
        </w:rPr>
        <w:t>tárea o fracción que exceda.</w:t>
      </w:r>
      <w:r w:rsidR="00072604">
        <w:rPr>
          <w:rFonts w:ascii="Arial" w:eastAsia="Arial" w:hAnsi="Arial" w:cs="Arial"/>
        </w:rPr>
        <w:tab/>
        <w:t>$</w:t>
      </w:r>
      <w:r w:rsidR="00072604">
        <w:rPr>
          <w:rFonts w:ascii="Arial" w:eastAsia="Arial" w:hAnsi="Arial" w:cs="Arial"/>
        </w:rPr>
        <w:tab/>
        <w:t>7</w:t>
      </w:r>
      <w:r>
        <w:rPr>
          <w:rFonts w:ascii="Arial" w:eastAsia="Arial" w:hAnsi="Arial" w:cs="Arial"/>
        </w:rPr>
        <w:t>70.00</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1418" w:right="2362" w:hanging="710"/>
        <w:jc w:val="both"/>
        <w:rPr>
          <w:rFonts w:ascii="Arial" w:eastAsia="Arial" w:hAnsi="Arial" w:cs="Arial"/>
        </w:rPr>
      </w:pPr>
      <w:r>
        <w:rPr>
          <w:rFonts w:ascii="Arial" w:eastAsia="Arial" w:hAnsi="Arial" w:cs="Arial"/>
        </w:rPr>
        <w:t>J)</w:t>
      </w:r>
      <w:r>
        <w:rPr>
          <w:rFonts w:ascii="Arial" w:eastAsia="Arial" w:hAnsi="Arial" w:cs="Arial"/>
        </w:rPr>
        <w:tab/>
      </w:r>
      <w:proofErr w:type="spellStart"/>
      <w:r>
        <w:rPr>
          <w:rFonts w:ascii="Arial" w:eastAsia="Arial" w:hAnsi="Arial" w:cs="Arial"/>
        </w:rPr>
        <w:t>Relotificación</w:t>
      </w:r>
      <w:proofErr w:type="spellEnd"/>
      <w:r>
        <w:rPr>
          <w:rFonts w:ascii="Arial" w:eastAsia="Arial" w:hAnsi="Arial" w:cs="Arial"/>
        </w:rPr>
        <w:t xml:space="preserve"> de manzanas completas de los desarrollos o desarrollos en condominio ya autorizados, se cobrará por metro cuadrado de la sup</w:t>
      </w:r>
      <w:r w:rsidR="00072604">
        <w:rPr>
          <w:rFonts w:ascii="Arial" w:eastAsia="Arial" w:hAnsi="Arial" w:cs="Arial"/>
        </w:rPr>
        <w:t xml:space="preserve">erficie total a </w:t>
      </w:r>
      <w:proofErr w:type="spellStart"/>
      <w:r w:rsidR="00072604">
        <w:rPr>
          <w:rFonts w:ascii="Arial" w:eastAsia="Arial" w:hAnsi="Arial" w:cs="Arial"/>
        </w:rPr>
        <w:t>relotificar</w:t>
      </w:r>
      <w:proofErr w:type="spellEnd"/>
      <w:r w:rsidR="00072604">
        <w:rPr>
          <w:rFonts w:ascii="Arial" w:eastAsia="Arial" w:hAnsi="Arial" w:cs="Arial"/>
        </w:rPr>
        <w:t>.</w:t>
      </w:r>
      <w:r w:rsidR="00072604">
        <w:rPr>
          <w:rFonts w:ascii="Arial" w:eastAsia="Arial" w:hAnsi="Arial" w:cs="Arial"/>
        </w:rPr>
        <w:tab/>
        <w:t>$</w:t>
      </w:r>
      <w:r w:rsidR="00072604">
        <w:rPr>
          <w:rFonts w:ascii="Arial" w:eastAsia="Arial" w:hAnsi="Arial" w:cs="Arial"/>
        </w:rPr>
        <w:tab/>
        <w:t>204</w:t>
      </w:r>
      <w:r>
        <w:rPr>
          <w:rFonts w:ascii="Arial" w:eastAsia="Arial" w:hAnsi="Arial" w:cs="Arial"/>
        </w:rPr>
        <w:t>.10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hanging="705"/>
        <w:jc w:val="both"/>
        <w:rPr>
          <w:rFonts w:ascii="Arial" w:eastAsia="Arial" w:hAnsi="Arial" w:cs="Arial"/>
        </w:rPr>
      </w:pPr>
      <w:r>
        <w:rPr>
          <w:rFonts w:ascii="Arial" w:eastAsia="Arial" w:hAnsi="Arial" w:cs="Arial"/>
        </w:rPr>
        <w:t xml:space="preserve">II. </w:t>
      </w:r>
      <w:r>
        <w:rPr>
          <w:rFonts w:ascii="Arial" w:eastAsia="Arial" w:hAnsi="Arial" w:cs="Arial"/>
        </w:rPr>
        <w:tab/>
        <w:t>Por concepto de inspección y vigilancia de obras de urbanización de fraccionamientos, condominios y conjuntos habitacionales:</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numPr>
          <w:ilvl w:val="0"/>
          <w:numId w:val="2"/>
        </w:num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Habitacional tipo resi</w:t>
      </w:r>
      <w:r w:rsidR="00072604">
        <w:rPr>
          <w:rFonts w:ascii="Arial" w:eastAsia="Arial" w:hAnsi="Arial" w:cs="Arial"/>
        </w:rPr>
        <w:t>dencial, hasta 2 hectáreas.</w:t>
      </w:r>
      <w:r w:rsidR="00072604">
        <w:rPr>
          <w:rFonts w:ascii="Arial" w:eastAsia="Arial" w:hAnsi="Arial" w:cs="Arial"/>
        </w:rPr>
        <w:tab/>
        <w:t>$</w:t>
      </w:r>
      <w:r w:rsidR="00072604">
        <w:rPr>
          <w:rFonts w:ascii="Arial" w:eastAsia="Arial" w:hAnsi="Arial" w:cs="Arial"/>
        </w:rPr>
        <w:tab/>
        <w:t>25</w:t>
      </w:r>
      <w:r>
        <w:rPr>
          <w:rFonts w:ascii="Arial" w:eastAsia="Arial" w:hAnsi="Arial" w:cs="Arial"/>
        </w:rPr>
        <w:t>,</w:t>
      </w:r>
      <w:r w:rsidR="00072604">
        <w:rPr>
          <w:rFonts w:ascii="Arial" w:eastAsia="Arial" w:hAnsi="Arial" w:cs="Arial"/>
        </w:rPr>
        <w:t>1</w:t>
      </w:r>
      <w:r>
        <w:rPr>
          <w:rFonts w:ascii="Arial" w:eastAsia="Arial" w:hAnsi="Arial" w:cs="Arial"/>
        </w:rPr>
        <w:t>60.40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Por cada hec</w:t>
      </w:r>
      <w:r w:rsidR="00072604">
        <w:rPr>
          <w:rFonts w:ascii="Arial" w:eastAsia="Arial" w:hAnsi="Arial" w:cs="Arial"/>
        </w:rPr>
        <w:t>tárea o fracción que exceda.</w:t>
      </w:r>
      <w:r w:rsidR="00072604">
        <w:rPr>
          <w:rFonts w:ascii="Arial" w:eastAsia="Arial" w:hAnsi="Arial" w:cs="Arial"/>
        </w:rPr>
        <w:tab/>
        <w:t>$</w:t>
      </w:r>
      <w:r w:rsidR="00072604">
        <w:rPr>
          <w:rFonts w:ascii="Arial" w:eastAsia="Arial" w:hAnsi="Arial" w:cs="Arial"/>
        </w:rPr>
        <w:tab/>
        <w:t>5</w:t>
      </w:r>
      <w:r>
        <w:rPr>
          <w:rFonts w:ascii="Arial" w:eastAsia="Arial" w:hAnsi="Arial" w:cs="Arial"/>
        </w:rPr>
        <w:t>,</w:t>
      </w:r>
      <w:r w:rsidR="00072604">
        <w:rPr>
          <w:rFonts w:ascii="Arial" w:eastAsia="Arial" w:hAnsi="Arial" w:cs="Arial"/>
        </w:rPr>
        <w:t>4</w:t>
      </w:r>
      <w:r>
        <w:rPr>
          <w:rFonts w:ascii="Arial" w:eastAsia="Arial" w:hAnsi="Arial" w:cs="Arial"/>
        </w:rPr>
        <w:t>26.40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numPr>
          <w:ilvl w:val="0"/>
          <w:numId w:val="2"/>
        </w:num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Habitacional tipo</w:t>
      </w:r>
      <w:r w:rsidR="00072604">
        <w:rPr>
          <w:rFonts w:ascii="Arial" w:eastAsia="Arial" w:hAnsi="Arial" w:cs="Arial"/>
        </w:rPr>
        <w:t xml:space="preserve"> medio, hasta 2 hectáreas.</w:t>
      </w:r>
      <w:r w:rsidR="00072604">
        <w:rPr>
          <w:rFonts w:ascii="Arial" w:eastAsia="Arial" w:hAnsi="Arial" w:cs="Arial"/>
        </w:rPr>
        <w:tab/>
        <w:t>$</w:t>
      </w:r>
      <w:r w:rsidR="00072604">
        <w:rPr>
          <w:rFonts w:ascii="Arial" w:eastAsia="Arial" w:hAnsi="Arial" w:cs="Arial"/>
        </w:rPr>
        <w:tab/>
        <w:t>8,6</w:t>
      </w:r>
      <w:r>
        <w:rPr>
          <w:rFonts w:ascii="Arial" w:eastAsia="Arial" w:hAnsi="Arial" w:cs="Arial"/>
        </w:rPr>
        <w:t>19.20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Por cada hectá</w:t>
      </w:r>
      <w:r w:rsidR="00072604">
        <w:rPr>
          <w:rFonts w:ascii="Arial" w:eastAsia="Arial" w:hAnsi="Arial" w:cs="Arial"/>
        </w:rPr>
        <w:t>rea o fracción que exceda.</w:t>
      </w:r>
      <w:r w:rsidR="00072604">
        <w:rPr>
          <w:rFonts w:ascii="Arial" w:eastAsia="Arial" w:hAnsi="Arial" w:cs="Arial"/>
        </w:rPr>
        <w:tab/>
        <w:t>$</w:t>
      </w:r>
      <w:r w:rsidR="00072604">
        <w:rPr>
          <w:rFonts w:ascii="Arial" w:eastAsia="Arial" w:hAnsi="Arial" w:cs="Arial"/>
        </w:rPr>
        <w:tab/>
        <w:t>2,9</w:t>
      </w:r>
      <w:r>
        <w:rPr>
          <w:rFonts w:ascii="Arial" w:eastAsia="Arial" w:hAnsi="Arial" w:cs="Arial"/>
        </w:rPr>
        <w:t>87.60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numPr>
          <w:ilvl w:val="0"/>
          <w:numId w:val="2"/>
        </w:num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Habitacional tipo</w:t>
      </w:r>
      <w:r w:rsidR="00072604">
        <w:rPr>
          <w:rFonts w:ascii="Arial" w:eastAsia="Arial" w:hAnsi="Arial" w:cs="Arial"/>
        </w:rPr>
        <w:t xml:space="preserve"> popular, hasta 2 hectáreas.</w:t>
      </w:r>
      <w:r w:rsidR="00072604">
        <w:rPr>
          <w:rFonts w:ascii="Arial" w:eastAsia="Arial" w:hAnsi="Arial" w:cs="Arial"/>
        </w:rPr>
        <w:tab/>
        <w:t>$</w:t>
      </w:r>
      <w:r w:rsidR="00072604">
        <w:rPr>
          <w:rFonts w:ascii="Arial" w:eastAsia="Arial" w:hAnsi="Arial" w:cs="Arial"/>
        </w:rPr>
        <w:tab/>
        <w:t>5</w:t>
      </w:r>
      <w:r>
        <w:rPr>
          <w:rFonts w:ascii="Arial" w:eastAsia="Arial" w:hAnsi="Arial" w:cs="Arial"/>
        </w:rPr>
        <w:t>,</w:t>
      </w:r>
      <w:r w:rsidR="00072604">
        <w:rPr>
          <w:rFonts w:ascii="Arial" w:eastAsia="Arial" w:hAnsi="Arial" w:cs="Arial"/>
        </w:rPr>
        <w:t>4</w:t>
      </w:r>
      <w:r>
        <w:rPr>
          <w:rFonts w:ascii="Arial" w:eastAsia="Arial" w:hAnsi="Arial" w:cs="Arial"/>
        </w:rPr>
        <w:t>63.90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Por cada hectárea o frac</w:t>
      </w:r>
      <w:r w:rsidR="00072604">
        <w:rPr>
          <w:rFonts w:ascii="Arial" w:eastAsia="Arial" w:hAnsi="Arial" w:cs="Arial"/>
        </w:rPr>
        <w:t>ción que exceda.</w:t>
      </w:r>
      <w:r w:rsidR="00072604">
        <w:rPr>
          <w:rFonts w:ascii="Arial" w:eastAsia="Arial" w:hAnsi="Arial" w:cs="Arial"/>
        </w:rPr>
        <w:tab/>
        <w:t>$</w:t>
      </w:r>
      <w:r w:rsidR="00072604">
        <w:rPr>
          <w:rFonts w:ascii="Arial" w:eastAsia="Arial" w:hAnsi="Arial" w:cs="Arial"/>
        </w:rPr>
        <w:tab/>
        <w:t>1,7</w:t>
      </w:r>
      <w:r>
        <w:rPr>
          <w:rFonts w:ascii="Arial" w:eastAsia="Arial" w:hAnsi="Arial" w:cs="Arial"/>
        </w:rPr>
        <w:t>34.40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numPr>
          <w:ilvl w:val="0"/>
          <w:numId w:val="2"/>
        </w:num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Habitacional de interés social, hasta 2 hectáreas.</w:t>
      </w:r>
      <w:r>
        <w:rPr>
          <w:rFonts w:ascii="Arial" w:eastAsia="Arial" w:hAnsi="Arial" w:cs="Arial"/>
        </w:rPr>
        <w:tab/>
        <w:t>$</w:t>
      </w:r>
      <w:r>
        <w:rPr>
          <w:rFonts w:ascii="Arial" w:eastAsia="Arial" w:hAnsi="Arial" w:cs="Arial"/>
        </w:rPr>
        <w:tab/>
      </w:r>
      <w:r w:rsidR="00072604">
        <w:rPr>
          <w:rFonts w:ascii="Arial" w:eastAsia="Arial" w:hAnsi="Arial" w:cs="Arial"/>
        </w:rPr>
        <w:t>5</w:t>
      </w:r>
      <w:r>
        <w:rPr>
          <w:rFonts w:ascii="Arial" w:eastAsia="Arial" w:hAnsi="Arial" w:cs="Arial"/>
        </w:rPr>
        <w:t>,</w:t>
      </w:r>
      <w:r w:rsidR="00072604">
        <w:rPr>
          <w:rFonts w:ascii="Arial" w:eastAsia="Arial" w:hAnsi="Arial" w:cs="Arial"/>
        </w:rPr>
        <w:t>4</w:t>
      </w:r>
      <w:r>
        <w:rPr>
          <w:rFonts w:ascii="Arial" w:eastAsia="Arial" w:hAnsi="Arial" w:cs="Arial"/>
        </w:rPr>
        <w:t>63.90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Por cada hectárea o fracción que exceda.</w:t>
      </w:r>
      <w:r>
        <w:rPr>
          <w:rFonts w:ascii="Arial" w:eastAsia="Arial" w:hAnsi="Arial" w:cs="Arial"/>
        </w:rPr>
        <w:tab/>
        <w:t>$</w:t>
      </w:r>
      <w:r>
        <w:rPr>
          <w:rFonts w:ascii="Arial" w:eastAsia="Arial" w:hAnsi="Arial" w:cs="Arial"/>
        </w:rPr>
        <w:tab/>
        <w:t>1,234.40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numPr>
          <w:ilvl w:val="0"/>
          <w:numId w:val="2"/>
        </w:numPr>
        <w:tabs>
          <w:tab w:val="left" w:pos="709"/>
          <w:tab w:val="left" w:pos="1418"/>
          <w:tab w:val="left" w:pos="2127"/>
          <w:tab w:val="left" w:pos="7938"/>
          <w:tab w:val="right" w:pos="9498"/>
        </w:tabs>
        <w:spacing w:line="360" w:lineRule="auto"/>
        <w:ind w:left="1416"/>
        <w:jc w:val="both"/>
        <w:rPr>
          <w:rFonts w:ascii="Arial" w:eastAsia="Arial" w:hAnsi="Arial" w:cs="Arial"/>
        </w:rPr>
      </w:pPr>
      <w:r>
        <w:rPr>
          <w:rFonts w:ascii="Arial" w:eastAsia="Arial" w:hAnsi="Arial" w:cs="Arial"/>
        </w:rPr>
        <w:t>Habitacional tipo camp</w:t>
      </w:r>
      <w:r w:rsidR="00072604">
        <w:rPr>
          <w:rFonts w:ascii="Arial" w:eastAsia="Arial" w:hAnsi="Arial" w:cs="Arial"/>
        </w:rPr>
        <w:t>estre, hasta 2 hectáreas.</w:t>
      </w:r>
      <w:r w:rsidR="00072604">
        <w:rPr>
          <w:rFonts w:ascii="Arial" w:eastAsia="Arial" w:hAnsi="Arial" w:cs="Arial"/>
        </w:rPr>
        <w:tab/>
        <w:t>$</w:t>
      </w:r>
      <w:r w:rsidR="00072604">
        <w:rPr>
          <w:rFonts w:ascii="Arial" w:eastAsia="Arial" w:hAnsi="Arial" w:cs="Arial"/>
        </w:rPr>
        <w:tab/>
        <w:t>36,7</w:t>
      </w:r>
      <w:r>
        <w:rPr>
          <w:rFonts w:ascii="Arial" w:eastAsia="Arial" w:hAnsi="Arial" w:cs="Arial"/>
        </w:rPr>
        <w:t>04.40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Por cada hectárea o fracción que exceda.</w:t>
      </w:r>
      <w:r>
        <w:rPr>
          <w:rFonts w:ascii="Arial" w:eastAsia="Arial" w:hAnsi="Arial" w:cs="Arial"/>
        </w:rPr>
        <w:tab/>
        <w:t>$</w:t>
      </w:r>
      <w:r>
        <w:rPr>
          <w:rFonts w:ascii="Arial" w:eastAsia="Arial" w:hAnsi="Arial" w:cs="Arial"/>
        </w:rPr>
        <w:tab/>
        <w:t>9,873.70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numPr>
          <w:ilvl w:val="0"/>
          <w:numId w:val="2"/>
        </w:num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Habitacional rústico tipo g</w:t>
      </w:r>
      <w:r w:rsidR="00072604">
        <w:rPr>
          <w:rFonts w:ascii="Arial" w:eastAsia="Arial" w:hAnsi="Arial" w:cs="Arial"/>
        </w:rPr>
        <w:t>ranja, hasta 4 hectáreas.</w:t>
      </w:r>
      <w:r w:rsidR="00072604">
        <w:rPr>
          <w:rFonts w:ascii="Arial" w:eastAsia="Arial" w:hAnsi="Arial" w:cs="Arial"/>
        </w:rPr>
        <w:tab/>
        <w:t>$</w:t>
      </w:r>
      <w:r w:rsidR="00072604">
        <w:rPr>
          <w:rFonts w:ascii="Arial" w:eastAsia="Arial" w:hAnsi="Arial" w:cs="Arial"/>
        </w:rPr>
        <w:tab/>
        <w:t>36,7</w:t>
      </w:r>
      <w:r>
        <w:rPr>
          <w:rFonts w:ascii="Arial" w:eastAsia="Arial" w:hAnsi="Arial" w:cs="Arial"/>
        </w:rPr>
        <w:t>04.40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lastRenderedPageBreak/>
        <w:tab/>
      </w:r>
      <w:r>
        <w:rPr>
          <w:rFonts w:ascii="Arial" w:eastAsia="Arial" w:hAnsi="Arial" w:cs="Arial"/>
        </w:rPr>
        <w:tab/>
        <w:t>Por cada hectárea que exceda.</w:t>
      </w:r>
      <w:r>
        <w:rPr>
          <w:rFonts w:ascii="Arial" w:eastAsia="Arial" w:hAnsi="Arial" w:cs="Arial"/>
        </w:rPr>
        <w:tab/>
        <w:t>$</w:t>
      </w:r>
      <w:r>
        <w:rPr>
          <w:rFonts w:ascii="Arial" w:eastAsia="Arial" w:hAnsi="Arial" w:cs="Arial"/>
        </w:rPr>
        <w:tab/>
        <w:t>9,873.70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t xml:space="preserve">G) </w:t>
      </w:r>
      <w:r>
        <w:rPr>
          <w:rFonts w:ascii="Arial" w:eastAsia="Arial" w:hAnsi="Arial" w:cs="Arial"/>
        </w:rPr>
        <w:tab/>
        <w:t>Tipo indus</w:t>
      </w:r>
      <w:r w:rsidR="00072604">
        <w:rPr>
          <w:rFonts w:ascii="Arial" w:eastAsia="Arial" w:hAnsi="Arial" w:cs="Arial"/>
        </w:rPr>
        <w:t>trial, hasta 2 hectáreas.</w:t>
      </w:r>
      <w:r w:rsidR="00072604">
        <w:rPr>
          <w:rFonts w:ascii="Arial" w:eastAsia="Arial" w:hAnsi="Arial" w:cs="Arial"/>
        </w:rPr>
        <w:tab/>
        <w:t>$</w:t>
      </w:r>
      <w:r w:rsidR="00072604">
        <w:rPr>
          <w:rFonts w:ascii="Arial" w:eastAsia="Arial" w:hAnsi="Arial" w:cs="Arial"/>
        </w:rPr>
        <w:tab/>
        <w:t>36,7</w:t>
      </w:r>
      <w:r>
        <w:rPr>
          <w:rFonts w:ascii="Arial" w:eastAsia="Arial" w:hAnsi="Arial" w:cs="Arial"/>
        </w:rPr>
        <w:t>04.40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Por cada hectárea o fracción que exceda.</w:t>
      </w:r>
      <w:r>
        <w:rPr>
          <w:rFonts w:ascii="Arial" w:eastAsia="Arial" w:hAnsi="Arial" w:cs="Arial"/>
        </w:rPr>
        <w:tab/>
        <w:t>$</w:t>
      </w:r>
      <w:r>
        <w:rPr>
          <w:rFonts w:ascii="Arial" w:eastAsia="Arial" w:hAnsi="Arial" w:cs="Arial"/>
        </w:rPr>
        <w:tab/>
        <w:t>9,873.70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t>H)</w:t>
      </w:r>
      <w:r>
        <w:rPr>
          <w:rFonts w:ascii="Arial" w:eastAsia="Arial" w:hAnsi="Arial" w:cs="Arial"/>
        </w:rPr>
        <w:tab/>
        <w:t>Cementerios, hasta 2 hectáreas</w:t>
      </w:r>
      <w:r w:rsidR="00072604">
        <w:rPr>
          <w:rFonts w:ascii="Arial" w:eastAsia="Arial" w:hAnsi="Arial" w:cs="Arial"/>
        </w:rPr>
        <w:t>.</w:t>
      </w:r>
      <w:r w:rsidR="00072604">
        <w:rPr>
          <w:rFonts w:ascii="Arial" w:eastAsia="Arial" w:hAnsi="Arial" w:cs="Arial"/>
        </w:rPr>
        <w:tab/>
        <w:t>$</w:t>
      </w:r>
      <w:r w:rsidR="00072604">
        <w:rPr>
          <w:rFonts w:ascii="Arial" w:eastAsia="Arial" w:hAnsi="Arial" w:cs="Arial"/>
        </w:rPr>
        <w:tab/>
        <w:t>36,7</w:t>
      </w:r>
      <w:r>
        <w:rPr>
          <w:rFonts w:ascii="Arial" w:eastAsia="Arial" w:hAnsi="Arial" w:cs="Arial"/>
        </w:rPr>
        <w:t>04.40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Por cada hectárea o fracción que exceda.</w:t>
      </w:r>
      <w:r>
        <w:rPr>
          <w:rFonts w:ascii="Arial" w:eastAsia="Arial" w:hAnsi="Arial" w:cs="Arial"/>
        </w:rPr>
        <w:tab/>
        <w:t>$</w:t>
      </w:r>
      <w:r>
        <w:rPr>
          <w:rFonts w:ascii="Arial" w:eastAsia="Arial" w:hAnsi="Arial" w:cs="Arial"/>
        </w:rPr>
        <w:tab/>
        <w:t>9,873.70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t>I)</w:t>
      </w:r>
      <w:r>
        <w:rPr>
          <w:rFonts w:ascii="Arial" w:eastAsia="Arial" w:hAnsi="Arial" w:cs="Arial"/>
        </w:rPr>
        <w:tab/>
        <w:t>Comerciales, hasta 2 hectáreas.</w:t>
      </w:r>
      <w:r>
        <w:rPr>
          <w:rFonts w:ascii="Arial" w:eastAsia="Arial" w:hAnsi="Arial" w:cs="Arial"/>
        </w:rPr>
        <w:tab/>
        <w:t>$</w:t>
      </w:r>
      <w:r>
        <w:rPr>
          <w:rFonts w:ascii="Arial" w:eastAsia="Arial" w:hAnsi="Arial" w:cs="Arial"/>
        </w:rPr>
        <w:tab/>
        <w:t>36,</w:t>
      </w:r>
      <w:r w:rsidR="00072604">
        <w:rPr>
          <w:rFonts w:ascii="Arial" w:eastAsia="Arial" w:hAnsi="Arial" w:cs="Arial"/>
        </w:rPr>
        <w:t>7</w:t>
      </w:r>
      <w:r>
        <w:rPr>
          <w:rFonts w:ascii="Arial" w:eastAsia="Arial" w:hAnsi="Arial" w:cs="Arial"/>
        </w:rPr>
        <w:t>04.40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Por cada hec</w:t>
      </w:r>
      <w:r w:rsidR="00072604">
        <w:rPr>
          <w:rFonts w:ascii="Arial" w:eastAsia="Arial" w:hAnsi="Arial" w:cs="Arial"/>
        </w:rPr>
        <w:t>tárea o fracción que exceda.</w:t>
      </w:r>
      <w:r w:rsidR="00072604">
        <w:rPr>
          <w:rFonts w:ascii="Arial" w:eastAsia="Arial" w:hAnsi="Arial" w:cs="Arial"/>
        </w:rPr>
        <w:tab/>
        <w:t>$</w:t>
      </w:r>
      <w:r w:rsidR="00072604">
        <w:rPr>
          <w:rFonts w:ascii="Arial" w:eastAsia="Arial" w:hAnsi="Arial" w:cs="Arial"/>
        </w:rPr>
        <w:tab/>
        <w:t>10,3</w:t>
      </w:r>
      <w:r>
        <w:rPr>
          <w:rFonts w:ascii="Arial" w:eastAsia="Arial" w:hAnsi="Arial" w:cs="Arial"/>
        </w:rPr>
        <w:t>73.70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right="2362" w:hanging="705"/>
        <w:jc w:val="both"/>
        <w:rPr>
          <w:rFonts w:ascii="Arial" w:eastAsia="Arial" w:hAnsi="Arial" w:cs="Arial"/>
        </w:rPr>
      </w:pPr>
      <w:r>
        <w:rPr>
          <w:rFonts w:ascii="Arial" w:eastAsia="Arial" w:hAnsi="Arial" w:cs="Arial"/>
        </w:rPr>
        <w:t>III.</w:t>
      </w:r>
      <w:r>
        <w:rPr>
          <w:rFonts w:ascii="Arial" w:eastAsia="Arial" w:hAnsi="Arial" w:cs="Arial"/>
        </w:rPr>
        <w:tab/>
        <w:t>Por rectificación a la autorización de fraccionamientos y conjuntos habitaciona</w:t>
      </w:r>
      <w:r w:rsidR="00072604">
        <w:rPr>
          <w:rFonts w:ascii="Arial" w:eastAsia="Arial" w:hAnsi="Arial" w:cs="Arial"/>
        </w:rPr>
        <w:t>les.</w:t>
      </w:r>
      <w:r w:rsidR="00072604">
        <w:rPr>
          <w:rFonts w:ascii="Arial" w:eastAsia="Arial" w:hAnsi="Arial" w:cs="Arial"/>
        </w:rPr>
        <w:tab/>
        <w:t>$</w:t>
      </w:r>
      <w:r w:rsidR="00072604">
        <w:rPr>
          <w:rFonts w:ascii="Arial" w:eastAsia="Arial" w:hAnsi="Arial" w:cs="Arial"/>
        </w:rPr>
        <w:tab/>
        <w:t>5</w:t>
      </w:r>
      <w:r>
        <w:rPr>
          <w:rFonts w:ascii="Arial" w:eastAsia="Arial" w:hAnsi="Arial" w:cs="Arial"/>
        </w:rPr>
        <w:t>,</w:t>
      </w:r>
      <w:r w:rsidR="00072604">
        <w:rPr>
          <w:rFonts w:ascii="Arial" w:eastAsia="Arial" w:hAnsi="Arial" w:cs="Arial"/>
        </w:rPr>
        <w:t>4</w:t>
      </w:r>
      <w:r>
        <w:rPr>
          <w:rFonts w:ascii="Arial" w:eastAsia="Arial" w:hAnsi="Arial" w:cs="Arial"/>
        </w:rPr>
        <w:t>36.80</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hanging="705"/>
        <w:jc w:val="both"/>
        <w:rPr>
          <w:rFonts w:ascii="Arial" w:eastAsia="Arial" w:hAnsi="Arial" w:cs="Arial"/>
        </w:rPr>
      </w:pPr>
      <w:r>
        <w:rPr>
          <w:rFonts w:ascii="Arial" w:eastAsia="Arial" w:hAnsi="Arial" w:cs="Arial"/>
        </w:rPr>
        <w:t>IV.</w:t>
      </w:r>
      <w:r>
        <w:rPr>
          <w:rFonts w:ascii="Arial" w:eastAsia="Arial" w:hAnsi="Arial" w:cs="Arial"/>
        </w:rPr>
        <w:tab/>
        <w:t xml:space="preserve">Por concepto de licencia de urbanización en fraccionamientos, conjuntos habitacionales o colonias, se cobrará por metro cuadrado de urbanización del terreno total a desarrollar: </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t xml:space="preserve">A) </w:t>
      </w:r>
      <w:r>
        <w:rPr>
          <w:rFonts w:ascii="Arial" w:eastAsia="Arial" w:hAnsi="Arial" w:cs="Arial"/>
        </w:rPr>
        <w:tab/>
      </w:r>
      <w:r w:rsidR="00072604">
        <w:rPr>
          <w:rFonts w:ascii="Arial" w:eastAsia="Arial" w:hAnsi="Arial" w:cs="Arial"/>
        </w:rPr>
        <w:t>Interés social o popular.</w:t>
      </w:r>
      <w:r w:rsidR="00072604">
        <w:rPr>
          <w:rFonts w:ascii="Arial" w:eastAsia="Arial" w:hAnsi="Arial" w:cs="Arial"/>
        </w:rPr>
        <w:tab/>
        <w:t>$</w:t>
      </w:r>
      <w:r w:rsidR="00072604">
        <w:rPr>
          <w:rFonts w:ascii="Arial" w:eastAsia="Arial" w:hAnsi="Arial" w:cs="Arial"/>
        </w:rPr>
        <w:tab/>
        <w:t>10.00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t xml:space="preserve">B) </w:t>
      </w:r>
      <w:r>
        <w:rPr>
          <w:rFonts w:ascii="Arial" w:eastAsia="Arial" w:hAnsi="Arial" w:cs="Arial"/>
        </w:rPr>
        <w:tab/>
        <w:t>Tipo medio.</w:t>
      </w:r>
      <w:r>
        <w:rPr>
          <w:rFonts w:ascii="Arial" w:eastAsia="Arial" w:hAnsi="Arial" w:cs="Arial"/>
        </w:rPr>
        <w:tab/>
      </w:r>
      <w:r w:rsidR="00072604">
        <w:rPr>
          <w:rFonts w:ascii="Arial" w:eastAsia="Arial" w:hAnsi="Arial" w:cs="Arial"/>
        </w:rPr>
        <w:t>$</w:t>
      </w:r>
      <w:r w:rsidR="00072604">
        <w:rPr>
          <w:rFonts w:ascii="Arial" w:eastAsia="Arial" w:hAnsi="Arial" w:cs="Arial"/>
        </w:rPr>
        <w:tab/>
        <w:t>10.0</w:t>
      </w:r>
      <w:r>
        <w:rPr>
          <w:rFonts w:ascii="Arial" w:eastAsia="Arial" w:hAnsi="Arial" w:cs="Arial"/>
        </w:rPr>
        <w:t>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t xml:space="preserve">C) </w:t>
      </w:r>
      <w:r>
        <w:rPr>
          <w:rFonts w:ascii="Arial" w:eastAsia="Arial" w:hAnsi="Arial" w:cs="Arial"/>
        </w:rPr>
        <w:tab/>
        <w:t>Ti</w:t>
      </w:r>
      <w:r w:rsidR="00072604">
        <w:rPr>
          <w:rFonts w:ascii="Arial" w:eastAsia="Arial" w:hAnsi="Arial" w:cs="Arial"/>
        </w:rPr>
        <w:t xml:space="preserve">po residencial y campestre. </w:t>
      </w:r>
      <w:r w:rsidR="00072604">
        <w:rPr>
          <w:rFonts w:ascii="Arial" w:eastAsia="Arial" w:hAnsi="Arial" w:cs="Arial"/>
        </w:rPr>
        <w:tab/>
        <w:t>$</w:t>
      </w:r>
      <w:r w:rsidR="00072604">
        <w:rPr>
          <w:rFonts w:ascii="Arial" w:eastAsia="Arial" w:hAnsi="Arial" w:cs="Arial"/>
        </w:rPr>
        <w:tab/>
        <w:t>12.00</w:t>
      </w:r>
    </w:p>
    <w:p w:rsidR="00320FB3" w:rsidRDefault="00072604">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t xml:space="preserve">D) </w:t>
      </w:r>
      <w:r>
        <w:rPr>
          <w:rFonts w:ascii="Arial" w:eastAsia="Arial" w:hAnsi="Arial" w:cs="Arial"/>
        </w:rPr>
        <w:tab/>
        <w:t xml:space="preserve">Rústico tipo granja. </w:t>
      </w:r>
      <w:r>
        <w:rPr>
          <w:rFonts w:ascii="Arial" w:eastAsia="Arial" w:hAnsi="Arial" w:cs="Arial"/>
        </w:rPr>
        <w:tab/>
        <w:t>$</w:t>
      </w:r>
      <w:r>
        <w:rPr>
          <w:rFonts w:ascii="Arial" w:eastAsia="Arial" w:hAnsi="Arial" w:cs="Arial"/>
        </w:rPr>
        <w:tab/>
        <w:t>10.00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hanging="705"/>
        <w:jc w:val="both"/>
        <w:rPr>
          <w:rFonts w:ascii="Arial" w:eastAsia="Arial" w:hAnsi="Arial" w:cs="Arial"/>
        </w:rPr>
      </w:pPr>
      <w:r>
        <w:rPr>
          <w:rFonts w:ascii="Arial" w:eastAsia="Arial" w:hAnsi="Arial" w:cs="Arial"/>
        </w:rPr>
        <w:t>V.</w:t>
      </w:r>
      <w:r>
        <w:rPr>
          <w:rFonts w:ascii="Arial" w:eastAsia="Arial" w:hAnsi="Arial" w:cs="Arial"/>
        </w:rPr>
        <w:tab/>
        <w:t>Por la renovación de la licencia de obras de urbanización inmediata de fraccionamientos según lo previsto en el artículo 383 del Código de Desarrollo Urbano del Estado de Michoacán de Ocampo, se cobrará la parte correspondiente a las obras no ejecutadas.</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hanging="705"/>
        <w:jc w:val="both"/>
        <w:rPr>
          <w:rFonts w:ascii="Arial" w:eastAsia="Arial" w:hAnsi="Arial" w:cs="Arial"/>
        </w:rPr>
      </w:pPr>
      <w:r>
        <w:rPr>
          <w:rFonts w:ascii="Arial" w:eastAsia="Arial" w:hAnsi="Arial" w:cs="Arial"/>
        </w:rPr>
        <w:t>VI.</w:t>
      </w:r>
      <w:r>
        <w:rPr>
          <w:rFonts w:ascii="Arial" w:eastAsia="Arial" w:hAnsi="Arial" w:cs="Arial"/>
        </w:rPr>
        <w:tab/>
        <w:t>Por autorización definitiva de urbanización de conjuntos habitacionales y condominios:</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t>A)</w:t>
      </w:r>
      <w:r>
        <w:rPr>
          <w:rFonts w:ascii="Arial" w:eastAsia="Arial" w:hAnsi="Arial" w:cs="Arial"/>
        </w:rPr>
        <w:tab/>
        <w:t>Condominio y conjuntos habitacionales residencial:</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tab/>
      </w:r>
      <w:r>
        <w:rPr>
          <w:rFonts w:ascii="Arial" w:eastAsia="Arial" w:hAnsi="Arial" w:cs="Arial"/>
        </w:rPr>
        <w:tab/>
        <w:t>1.</w:t>
      </w:r>
      <w:r>
        <w:rPr>
          <w:rFonts w:ascii="Arial" w:eastAsia="Arial" w:hAnsi="Arial" w:cs="Arial"/>
        </w:rPr>
        <w:tab/>
        <w:t xml:space="preserve">Por superficie </w:t>
      </w:r>
      <w:r w:rsidR="00072604">
        <w:rPr>
          <w:rFonts w:ascii="Arial" w:eastAsia="Arial" w:hAnsi="Arial" w:cs="Arial"/>
        </w:rPr>
        <w:t>de terreno por m².</w:t>
      </w:r>
      <w:r w:rsidR="00072604">
        <w:rPr>
          <w:rFonts w:ascii="Arial" w:eastAsia="Arial" w:hAnsi="Arial" w:cs="Arial"/>
        </w:rPr>
        <w:tab/>
        <w:t>$</w:t>
      </w:r>
      <w:r w:rsidR="00072604">
        <w:rPr>
          <w:rFonts w:ascii="Arial" w:eastAsia="Arial" w:hAnsi="Arial" w:cs="Arial"/>
        </w:rPr>
        <w:tab/>
        <w:t>10.0</w:t>
      </w:r>
      <w:r>
        <w:rPr>
          <w:rFonts w:ascii="Arial" w:eastAsia="Arial" w:hAnsi="Arial" w:cs="Arial"/>
        </w:rPr>
        <w:t>0</w:t>
      </w:r>
    </w:p>
    <w:p w:rsidR="00320FB3" w:rsidRDefault="00C605D5">
      <w:pPr>
        <w:tabs>
          <w:tab w:val="left" w:pos="709"/>
          <w:tab w:val="left" w:pos="1418"/>
          <w:tab w:val="left" w:pos="2127"/>
          <w:tab w:val="left" w:pos="7938"/>
          <w:tab w:val="right" w:pos="9498"/>
        </w:tabs>
        <w:spacing w:line="360" w:lineRule="auto"/>
        <w:ind w:left="2127" w:right="2362" w:hanging="2127"/>
        <w:jc w:val="both"/>
        <w:rPr>
          <w:rFonts w:ascii="Arial" w:eastAsia="Arial" w:hAnsi="Arial" w:cs="Arial"/>
        </w:rPr>
      </w:pPr>
      <w:r>
        <w:rPr>
          <w:rFonts w:ascii="Arial" w:eastAsia="Arial" w:hAnsi="Arial" w:cs="Arial"/>
        </w:rPr>
        <w:tab/>
      </w:r>
      <w:r>
        <w:rPr>
          <w:rFonts w:ascii="Arial" w:eastAsia="Arial" w:hAnsi="Arial" w:cs="Arial"/>
        </w:rPr>
        <w:tab/>
        <w:t>2.</w:t>
      </w:r>
      <w:r>
        <w:rPr>
          <w:rFonts w:ascii="Arial" w:eastAsia="Arial" w:hAnsi="Arial" w:cs="Arial"/>
        </w:rPr>
        <w:tab/>
        <w:t xml:space="preserve">Por superficie de área de vialidades </w:t>
      </w:r>
      <w:r w:rsidR="00072604">
        <w:rPr>
          <w:rFonts w:ascii="Arial" w:eastAsia="Arial" w:hAnsi="Arial" w:cs="Arial"/>
        </w:rPr>
        <w:t>públicas o privadas por m².</w:t>
      </w:r>
      <w:r w:rsidR="00072604">
        <w:rPr>
          <w:rFonts w:ascii="Arial" w:eastAsia="Arial" w:hAnsi="Arial" w:cs="Arial"/>
        </w:rPr>
        <w:tab/>
        <w:t xml:space="preserve">$ </w:t>
      </w:r>
      <w:r w:rsidR="00072604">
        <w:rPr>
          <w:rFonts w:ascii="Arial" w:eastAsia="Arial" w:hAnsi="Arial" w:cs="Arial"/>
        </w:rPr>
        <w:tab/>
        <w:t>12.0</w:t>
      </w:r>
      <w:r>
        <w:rPr>
          <w:rFonts w:ascii="Arial" w:eastAsia="Arial" w:hAnsi="Arial" w:cs="Arial"/>
        </w:rPr>
        <w:t>0</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tab/>
        <w:t>B)</w:t>
      </w:r>
      <w:r>
        <w:rPr>
          <w:rFonts w:ascii="Arial" w:eastAsia="Arial" w:hAnsi="Arial" w:cs="Arial"/>
        </w:rPr>
        <w:tab/>
        <w:t>Condominios y conjuntos habitacionales tipo medio:</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tab/>
      </w:r>
      <w:r>
        <w:rPr>
          <w:rFonts w:ascii="Arial" w:eastAsia="Arial" w:hAnsi="Arial" w:cs="Arial"/>
        </w:rPr>
        <w:tab/>
        <w:t>1.</w:t>
      </w:r>
      <w:r>
        <w:rPr>
          <w:rFonts w:ascii="Arial" w:eastAsia="Arial" w:hAnsi="Arial" w:cs="Arial"/>
        </w:rPr>
        <w:tab/>
        <w:t>Por s</w:t>
      </w:r>
      <w:r w:rsidR="00072604">
        <w:rPr>
          <w:rFonts w:ascii="Arial" w:eastAsia="Arial" w:hAnsi="Arial" w:cs="Arial"/>
        </w:rPr>
        <w:t>uperficie de terreno por m².</w:t>
      </w:r>
      <w:r w:rsidR="00072604">
        <w:rPr>
          <w:rFonts w:ascii="Arial" w:eastAsia="Arial" w:hAnsi="Arial" w:cs="Arial"/>
        </w:rPr>
        <w:tab/>
        <w:t>$</w:t>
      </w:r>
      <w:r w:rsidR="00072604">
        <w:rPr>
          <w:rFonts w:ascii="Arial" w:eastAsia="Arial" w:hAnsi="Arial" w:cs="Arial"/>
        </w:rPr>
        <w:tab/>
        <w:t>10.0</w:t>
      </w:r>
      <w:r>
        <w:rPr>
          <w:rFonts w:ascii="Arial" w:eastAsia="Arial" w:hAnsi="Arial" w:cs="Arial"/>
        </w:rPr>
        <w:t>0</w:t>
      </w:r>
    </w:p>
    <w:p w:rsidR="00320FB3" w:rsidRDefault="00C605D5">
      <w:p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tab/>
      </w:r>
      <w:r>
        <w:rPr>
          <w:rFonts w:ascii="Arial" w:eastAsia="Arial" w:hAnsi="Arial" w:cs="Arial"/>
        </w:rPr>
        <w:tab/>
        <w:t>2.</w:t>
      </w:r>
      <w:r>
        <w:rPr>
          <w:rFonts w:ascii="Arial" w:eastAsia="Arial" w:hAnsi="Arial" w:cs="Arial"/>
        </w:rPr>
        <w:tab/>
        <w:t>Por superficie de área de vialidades</w:t>
      </w:r>
    </w:p>
    <w:p w:rsidR="00320FB3" w:rsidRDefault="00C605D5">
      <w:pPr>
        <w:tabs>
          <w:tab w:val="left" w:pos="709"/>
          <w:tab w:val="left" w:pos="1418"/>
          <w:tab w:val="left" w:pos="2127"/>
          <w:tab w:val="left" w:pos="7938"/>
          <w:tab w:val="right" w:pos="9498"/>
        </w:tabs>
        <w:spacing w:line="360" w:lineRule="auto"/>
        <w:ind w:left="1416" w:right="2362" w:firstLine="707"/>
        <w:jc w:val="both"/>
        <w:rPr>
          <w:rFonts w:ascii="Arial" w:eastAsia="Arial" w:hAnsi="Arial" w:cs="Arial"/>
        </w:rPr>
      </w:pPr>
      <w:r>
        <w:rPr>
          <w:rFonts w:ascii="Arial" w:eastAsia="Arial" w:hAnsi="Arial" w:cs="Arial"/>
        </w:rPr>
        <w:t>pública</w:t>
      </w:r>
      <w:r w:rsidR="00072604">
        <w:rPr>
          <w:rFonts w:ascii="Arial" w:eastAsia="Arial" w:hAnsi="Arial" w:cs="Arial"/>
        </w:rPr>
        <w:t>s o privadas por m².</w:t>
      </w:r>
      <w:r w:rsidR="00072604">
        <w:rPr>
          <w:rFonts w:ascii="Arial" w:eastAsia="Arial" w:hAnsi="Arial" w:cs="Arial"/>
        </w:rPr>
        <w:tab/>
        <w:t>$</w:t>
      </w:r>
      <w:r w:rsidR="00072604">
        <w:rPr>
          <w:rFonts w:ascii="Arial" w:eastAsia="Arial" w:hAnsi="Arial" w:cs="Arial"/>
        </w:rPr>
        <w:tab/>
        <w:t>12.00</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1416" w:right="2362" w:hanging="1416"/>
        <w:jc w:val="both"/>
        <w:rPr>
          <w:rFonts w:ascii="Arial" w:eastAsia="Arial" w:hAnsi="Arial" w:cs="Arial"/>
        </w:rPr>
      </w:pPr>
      <w:r>
        <w:rPr>
          <w:rFonts w:ascii="Arial" w:eastAsia="Arial" w:hAnsi="Arial" w:cs="Arial"/>
        </w:rPr>
        <w:tab/>
        <w:t>C)</w:t>
      </w:r>
      <w:r>
        <w:rPr>
          <w:rFonts w:ascii="Arial" w:eastAsia="Arial" w:hAnsi="Arial" w:cs="Arial"/>
        </w:rPr>
        <w:tab/>
        <w:t>Condominios y conjuntos habitacionales tipo popular:</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tab/>
      </w:r>
      <w:r>
        <w:rPr>
          <w:rFonts w:ascii="Arial" w:eastAsia="Arial" w:hAnsi="Arial" w:cs="Arial"/>
        </w:rPr>
        <w:tab/>
        <w:t>1.</w:t>
      </w:r>
      <w:r>
        <w:rPr>
          <w:rFonts w:ascii="Arial" w:eastAsia="Arial" w:hAnsi="Arial" w:cs="Arial"/>
        </w:rPr>
        <w:tab/>
        <w:t>Por s</w:t>
      </w:r>
      <w:r w:rsidR="00072604">
        <w:rPr>
          <w:rFonts w:ascii="Arial" w:eastAsia="Arial" w:hAnsi="Arial" w:cs="Arial"/>
        </w:rPr>
        <w:t>uperficie de terreno por m².</w:t>
      </w:r>
      <w:r w:rsidR="00072604">
        <w:rPr>
          <w:rFonts w:ascii="Arial" w:eastAsia="Arial" w:hAnsi="Arial" w:cs="Arial"/>
        </w:rPr>
        <w:tab/>
        <w:t>$</w:t>
      </w:r>
      <w:r w:rsidR="00072604">
        <w:rPr>
          <w:rFonts w:ascii="Arial" w:eastAsia="Arial" w:hAnsi="Arial" w:cs="Arial"/>
        </w:rPr>
        <w:tab/>
        <w:t>10.00</w:t>
      </w:r>
    </w:p>
    <w:p w:rsidR="00320FB3" w:rsidRDefault="00C605D5">
      <w:pPr>
        <w:tabs>
          <w:tab w:val="left" w:pos="709"/>
          <w:tab w:val="left" w:pos="1418"/>
          <w:tab w:val="left" w:pos="2127"/>
          <w:tab w:val="left" w:pos="7938"/>
          <w:tab w:val="right" w:pos="9498"/>
        </w:tabs>
        <w:spacing w:line="360" w:lineRule="auto"/>
        <w:ind w:left="2127" w:right="2362" w:hanging="2127"/>
        <w:jc w:val="both"/>
        <w:rPr>
          <w:rFonts w:ascii="Arial" w:eastAsia="Arial" w:hAnsi="Arial" w:cs="Arial"/>
        </w:rPr>
      </w:pPr>
      <w:r>
        <w:rPr>
          <w:rFonts w:ascii="Arial" w:eastAsia="Arial" w:hAnsi="Arial" w:cs="Arial"/>
        </w:rPr>
        <w:tab/>
      </w:r>
      <w:r>
        <w:rPr>
          <w:rFonts w:ascii="Arial" w:eastAsia="Arial" w:hAnsi="Arial" w:cs="Arial"/>
        </w:rPr>
        <w:tab/>
        <w:t>2.</w:t>
      </w:r>
      <w:r>
        <w:rPr>
          <w:rFonts w:ascii="Arial" w:eastAsia="Arial" w:hAnsi="Arial" w:cs="Arial"/>
        </w:rPr>
        <w:tab/>
        <w:t>Por superficie de área de vialidades</w:t>
      </w:r>
      <w:r w:rsidR="00072604">
        <w:rPr>
          <w:rFonts w:ascii="Arial" w:eastAsia="Arial" w:hAnsi="Arial" w:cs="Arial"/>
        </w:rPr>
        <w:t xml:space="preserve"> públicas o privadas por m².</w:t>
      </w:r>
      <w:r w:rsidR="00072604">
        <w:rPr>
          <w:rFonts w:ascii="Arial" w:eastAsia="Arial" w:hAnsi="Arial" w:cs="Arial"/>
        </w:rPr>
        <w:tab/>
        <w:t>$</w:t>
      </w:r>
      <w:r w:rsidR="00072604">
        <w:rPr>
          <w:rFonts w:ascii="Arial" w:eastAsia="Arial" w:hAnsi="Arial" w:cs="Arial"/>
        </w:rPr>
        <w:tab/>
        <w:t>12</w:t>
      </w:r>
      <w:r>
        <w:rPr>
          <w:rFonts w:ascii="Arial" w:eastAsia="Arial" w:hAnsi="Arial" w:cs="Arial"/>
        </w:rPr>
        <w:t>.</w:t>
      </w:r>
      <w:r w:rsidR="00072604">
        <w:rPr>
          <w:rFonts w:ascii="Arial" w:eastAsia="Arial" w:hAnsi="Arial" w:cs="Arial"/>
        </w:rPr>
        <w:t>0</w:t>
      </w:r>
      <w:r>
        <w:rPr>
          <w:rFonts w:ascii="Arial" w:eastAsia="Arial" w:hAnsi="Arial" w:cs="Arial"/>
        </w:rPr>
        <w:t>0</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1416" w:right="2362" w:hanging="1416"/>
        <w:jc w:val="both"/>
        <w:rPr>
          <w:rFonts w:ascii="Arial" w:eastAsia="Arial" w:hAnsi="Arial" w:cs="Arial"/>
        </w:rPr>
      </w:pPr>
      <w:r>
        <w:rPr>
          <w:rFonts w:ascii="Arial" w:eastAsia="Arial" w:hAnsi="Arial" w:cs="Arial"/>
        </w:rPr>
        <w:tab/>
        <w:t>D)</w:t>
      </w:r>
      <w:r>
        <w:rPr>
          <w:rFonts w:ascii="Arial" w:eastAsia="Arial" w:hAnsi="Arial" w:cs="Arial"/>
        </w:rPr>
        <w:tab/>
        <w:t xml:space="preserve">Condominios y conjuntos habitacionales tipo interés social: </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tab/>
      </w:r>
      <w:r>
        <w:rPr>
          <w:rFonts w:ascii="Arial" w:eastAsia="Arial" w:hAnsi="Arial" w:cs="Arial"/>
        </w:rPr>
        <w:tab/>
        <w:t>1.</w:t>
      </w:r>
      <w:r>
        <w:rPr>
          <w:rFonts w:ascii="Arial" w:eastAsia="Arial" w:hAnsi="Arial" w:cs="Arial"/>
        </w:rPr>
        <w:tab/>
        <w:t>Por s</w:t>
      </w:r>
      <w:r w:rsidR="00072604">
        <w:rPr>
          <w:rFonts w:ascii="Arial" w:eastAsia="Arial" w:hAnsi="Arial" w:cs="Arial"/>
        </w:rPr>
        <w:t>uperficie de terreno por m².</w:t>
      </w:r>
      <w:r w:rsidR="00072604">
        <w:rPr>
          <w:rFonts w:ascii="Arial" w:eastAsia="Arial" w:hAnsi="Arial" w:cs="Arial"/>
        </w:rPr>
        <w:tab/>
        <w:t>$</w:t>
      </w:r>
      <w:r w:rsidR="00072604">
        <w:rPr>
          <w:rFonts w:ascii="Arial" w:eastAsia="Arial" w:hAnsi="Arial" w:cs="Arial"/>
        </w:rPr>
        <w:tab/>
        <w:t>8.0</w:t>
      </w:r>
      <w:r>
        <w:rPr>
          <w:rFonts w:ascii="Arial" w:eastAsia="Arial" w:hAnsi="Arial" w:cs="Arial"/>
        </w:rPr>
        <w:t>0</w:t>
      </w:r>
    </w:p>
    <w:p w:rsidR="00320FB3" w:rsidRDefault="00C605D5">
      <w:p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tab/>
      </w:r>
      <w:r>
        <w:rPr>
          <w:rFonts w:ascii="Arial" w:eastAsia="Arial" w:hAnsi="Arial" w:cs="Arial"/>
        </w:rPr>
        <w:tab/>
        <w:t>2.</w:t>
      </w:r>
      <w:r>
        <w:rPr>
          <w:rFonts w:ascii="Arial" w:eastAsia="Arial" w:hAnsi="Arial" w:cs="Arial"/>
        </w:rPr>
        <w:tab/>
        <w:t>Por superficie de área de vialidades</w:t>
      </w:r>
    </w:p>
    <w:p w:rsidR="00320FB3" w:rsidRDefault="00072604">
      <w:pPr>
        <w:tabs>
          <w:tab w:val="left" w:pos="709"/>
          <w:tab w:val="left" w:pos="1418"/>
          <w:tab w:val="left" w:pos="2127"/>
          <w:tab w:val="left" w:pos="7938"/>
          <w:tab w:val="right" w:pos="9498"/>
        </w:tabs>
        <w:spacing w:line="360" w:lineRule="auto"/>
        <w:ind w:left="1416" w:right="2362" w:firstLine="707"/>
        <w:jc w:val="both"/>
        <w:rPr>
          <w:rFonts w:ascii="Arial" w:eastAsia="Arial" w:hAnsi="Arial" w:cs="Arial"/>
        </w:rPr>
      </w:pPr>
      <w:r>
        <w:rPr>
          <w:rFonts w:ascii="Arial" w:eastAsia="Arial" w:hAnsi="Arial" w:cs="Arial"/>
        </w:rPr>
        <w:t>públicas o privadas por m².</w:t>
      </w:r>
      <w:r>
        <w:rPr>
          <w:rFonts w:ascii="Arial" w:eastAsia="Arial" w:hAnsi="Arial" w:cs="Arial"/>
        </w:rPr>
        <w:tab/>
        <w:t>$</w:t>
      </w:r>
      <w:r>
        <w:rPr>
          <w:rFonts w:ascii="Arial" w:eastAsia="Arial" w:hAnsi="Arial" w:cs="Arial"/>
        </w:rPr>
        <w:tab/>
        <w:t>10.0</w:t>
      </w:r>
      <w:r w:rsidR="00C605D5">
        <w:rPr>
          <w:rFonts w:ascii="Arial" w:eastAsia="Arial" w:hAnsi="Arial" w:cs="Arial"/>
        </w:rPr>
        <w:t>0</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1416" w:right="2362" w:hanging="1416"/>
        <w:jc w:val="both"/>
        <w:rPr>
          <w:rFonts w:ascii="Arial" w:eastAsia="Arial" w:hAnsi="Arial" w:cs="Arial"/>
        </w:rPr>
      </w:pPr>
      <w:r>
        <w:rPr>
          <w:rFonts w:ascii="Arial" w:eastAsia="Arial" w:hAnsi="Arial" w:cs="Arial"/>
        </w:rPr>
        <w:tab/>
        <w:t>E)</w:t>
      </w:r>
      <w:r>
        <w:rPr>
          <w:rFonts w:ascii="Arial" w:eastAsia="Arial" w:hAnsi="Arial" w:cs="Arial"/>
        </w:rPr>
        <w:tab/>
        <w:t>Condominio de comercio, oficina, servicios o equipamiento:</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tab/>
      </w:r>
      <w:r>
        <w:rPr>
          <w:rFonts w:ascii="Arial" w:eastAsia="Arial" w:hAnsi="Arial" w:cs="Arial"/>
        </w:rPr>
        <w:tab/>
        <w:t>1.</w:t>
      </w:r>
      <w:r>
        <w:rPr>
          <w:rFonts w:ascii="Arial" w:eastAsia="Arial" w:hAnsi="Arial" w:cs="Arial"/>
        </w:rPr>
        <w:tab/>
        <w:t>Por s</w:t>
      </w:r>
      <w:r w:rsidR="00072604">
        <w:rPr>
          <w:rFonts w:ascii="Arial" w:eastAsia="Arial" w:hAnsi="Arial" w:cs="Arial"/>
        </w:rPr>
        <w:t>uperficie de terreno por m².</w:t>
      </w:r>
      <w:r w:rsidR="00072604">
        <w:rPr>
          <w:rFonts w:ascii="Arial" w:eastAsia="Arial" w:hAnsi="Arial" w:cs="Arial"/>
        </w:rPr>
        <w:tab/>
        <w:t>$</w:t>
      </w:r>
      <w:r w:rsidR="00072604">
        <w:rPr>
          <w:rFonts w:ascii="Arial" w:eastAsia="Arial" w:hAnsi="Arial" w:cs="Arial"/>
        </w:rPr>
        <w:tab/>
        <w:t>12.00</w:t>
      </w:r>
    </w:p>
    <w:p w:rsidR="00320FB3" w:rsidRDefault="00C605D5">
      <w:pPr>
        <w:tabs>
          <w:tab w:val="left" w:pos="709"/>
          <w:tab w:val="left" w:pos="1418"/>
          <w:tab w:val="left" w:pos="2127"/>
          <w:tab w:val="left" w:pos="7938"/>
          <w:tab w:val="right" w:pos="9498"/>
        </w:tabs>
        <w:spacing w:line="360" w:lineRule="auto"/>
        <w:ind w:left="2127" w:right="2362" w:hanging="2127"/>
        <w:jc w:val="both"/>
        <w:rPr>
          <w:rFonts w:ascii="Arial" w:eastAsia="Arial" w:hAnsi="Arial" w:cs="Arial"/>
        </w:rPr>
      </w:pPr>
      <w:r>
        <w:rPr>
          <w:rFonts w:ascii="Arial" w:eastAsia="Arial" w:hAnsi="Arial" w:cs="Arial"/>
        </w:rPr>
        <w:tab/>
      </w:r>
      <w:r>
        <w:rPr>
          <w:rFonts w:ascii="Arial" w:eastAsia="Arial" w:hAnsi="Arial" w:cs="Arial"/>
        </w:rPr>
        <w:tab/>
        <w:t>2.</w:t>
      </w:r>
      <w:r>
        <w:rPr>
          <w:rFonts w:ascii="Arial" w:eastAsia="Arial" w:hAnsi="Arial" w:cs="Arial"/>
        </w:rPr>
        <w:tab/>
        <w:t>Por superficie de área de vialidades</w:t>
      </w:r>
      <w:r w:rsidR="00074B84">
        <w:rPr>
          <w:rFonts w:ascii="Arial" w:eastAsia="Arial" w:hAnsi="Arial" w:cs="Arial"/>
        </w:rPr>
        <w:t xml:space="preserve"> públicas o privadas por m².</w:t>
      </w:r>
      <w:r w:rsidR="00074B84">
        <w:rPr>
          <w:rFonts w:ascii="Arial" w:eastAsia="Arial" w:hAnsi="Arial" w:cs="Arial"/>
        </w:rPr>
        <w:tab/>
        <w:t>$</w:t>
      </w:r>
      <w:r w:rsidR="00074B84">
        <w:rPr>
          <w:rFonts w:ascii="Arial" w:eastAsia="Arial" w:hAnsi="Arial" w:cs="Arial"/>
        </w:rPr>
        <w:tab/>
        <w:t>10.0</w:t>
      </w:r>
      <w:r>
        <w:rPr>
          <w:rFonts w:ascii="Arial" w:eastAsia="Arial" w:hAnsi="Arial" w:cs="Arial"/>
        </w:rPr>
        <w:t>0</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1416" w:right="2362" w:hanging="711"/>
        <w:jc w:val="both"/>
        <w:rPr>
          <w:rFonts w:ascii="Arial" w:eastAsia="Arial" w:hAnsi="Arial" w:cs="Arial"/>
        </w:rPr>
      </w:pPr>
      <w:r>
        <w:rPr>
          <w:rFonts w:ascii="Arial" w:eastAsia="Arial" w:hAnsi="Arial" w:cs="Arial"/>
        </w:rPr>
        <w:t xml:space="preserve">F) </w:t>
      </w:r>
      <w:r>
        <w:rPr>
          <w:rFonts w:ascii="Arial" w:eastAsia="Arial" w:hAnsi="Arial" w:cs="Arial"/>
        </w:rPr>
        <w:tab/>
        <w:t xml:space="preserve">Por rectificaciones de autorizaciones de edificaciones con régimen de propiedad en condominio: </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tab/>
      </w:r>
      <w:r>
        <w:rPr>
          <w:rFonts w:ascii="Arial" w:eastAsia="Arial" w:hAnsi="Arial" w:cs="Arial"/>
        </w:rPr>
        <w:tab/>
        <w:t xml:space="preserve">1. </w:t>
      </w:r>
      <w:r>
        <w:rPr>
          <w:rFonts w:ascii="Arial" w:eastAsia="Arial" w:hAnsi="Arial" w:cs="Arial"/>
        </w:rPr>
        <w:tab/>
        <w:t>Menores d</w:t>
      </w:r>
      <w:r w:rsidR="00074B84">
        <w:rPr>
          <w:rFonts w:ascii="Arial" w:eastAsia="Arial" w:hAnsi="Arial" w:cs="Arial"/>
        </w:rPr>
        <w:t>e 10 unidades condominales.</w:t>
      </w:r>
      <w:r w:rsidR="00074B84">
        <w:rPr>
          <w:rFonts w:ascii="Arial" w:eastAsia="Arial" w:hAnsi="Arial" w:cs="Arial"/>
        </w:rPr>
        <w:tab/>
        <w:t>$</w:t>
      </w:r>
      <w:r w:rsidR="00074B84">
        <w:rPr>
          <w:rFonts w:ascii="Arial" w:eastAsia="Arial" w:hAnsi="Arial" w:cs="Arial"/>
        </w:rPr>
        <w:tab/>
        <w:t xml:space="preserve"> 2,3</w:t>
      </w:r>
      <w:r>
        <w:rPr>
          <w:rFonts w:ascii="Arial" w:eastAsia="Arial" w:hAnsi="Arial" w:cs="Arial"/>
        </w:rPr>
        <w:t>23.70</w:t>
      </w:r>
    </w:p>
    <w:p w:rsidR="00320FB3" w:rsidRDefault="00C605D5">
      <w:p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tab/>
      </w:r>
      <w:r>
        <w:rPr>
          <w:rFonts w:ascii="Arial" w:eastAsia="Arial" w:hAnsi="Arial" w:cs="Arial"/>
        </w:rPr>
        <w:tab/>
        <w:t xml:space="preserve">2. </w:t>
      </w:r>
      <w:r>
        <w:rPr>
          <w:rFonts w:ascii="Arial" w:eastAsia="Arial" w:hAnsi="Arial" w:cs="Arial"/>
        </w:rPr>
        <w:tab/>
        <w:t>De 10 a 20 unidad</w:t>
      </w:r>
      <w:r w:rsidR="00074B84">
        <w:rPr>
          <w:rFonts w:ascii="Arial" w:eastAsia="Arial" w:hAnsi="Arial" w:cs="Arial"/>
        </w:rPr>
        <w:t>es condominales.</w:t>
      </w:r>
      <w:r w:rsidR="00074B84">
        <w:rPr>
          <w:rFonts w:ascii="Arial" w:eastAsia="Arial" w:hAnsi="Arial" w:cs="Arial"/>
        </w:rPr>
        <w:tab/>
        <w:t>$</w:t>
      </w:r>
      <w:r w:rsidR="00074B84">
        <w:rPr>
          <w:rFonts w:ascii="Arial" w:eastAsia="Arial" w:hAnsi="Arial" w:cs="Arial"/>
        </w:rPr>
        <w:tab/>
        <w:t xml:space="preserve"> 7,398</w:t>
      </w:r>
      <w:r>
        <w:rPr>
          <w:rFonts w:ascii="Arial" w:eastAsia="Arial" w:hAnsi="Arial" w:cs="Arial"/>
        </w:rPr>
        <w:t>.72</w:t>
      </w:r>
    </w:p>
    <w:p w:rsidR="00320FB3" w:rsidRDefault="00C605D5">
      <w:p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tab/>
      </w:r>
      <w:r>
        <w:rPr>
          <w:rFonts w:ascii="Arial" w:eastAsia="Arial" w:hAnsi="Arial" w:cs="Arial"/>
        </w:rPr>
        <w:tab/>
        <w:t xml:space="preserve">3. </w:t>
      </w:r>
      <w:r>
        <w:rPr>
          <w:rFonts w:ascii="Arial" w:eastAsia="Arial" w:hAnsi="Arial" w:cs="Arial"/>
        </w:rPr>
        <w:tab/>
        <w:t>De más de</w:t>
      </w:r>
      <w:r w:rsidR="00074B84">
        <w:rPr>
          <w:rFonts w:ascii="Arial" w:eastAsia="Arial" w:hAnsi="Arial" w:cs="Arial"/>
        </w:rPr>
        <w:t xml:space="preserve"> 21 unidades condominales. </w:t>
      </w:r>
      <w:r w:rsidR="00074B84">
        <w:rPr>
          <w:rFonts w:ascii="Arial" w:eastAsia="Arial" w:hAnsi="Arial" w:cs="Arial"/>
        </w:rPr>
        <w:tab/>
        <w:t>$</w:t>
      </w:r>
      <w:r w:rsidR="00074B84">
        <w:rPr>
          <w:rFonts w:ascii="Arial" w:eastAsia="Arial" w:hAnsi="Arial" w:cs="Arial"/>
        </w:rPr>
        <w:tab/>
        <w:t xml:space="preserve"> 8,8</w:t>
      </w:r>
      <w:r>
        <w:rPr>
          <w:rFonts w:ascii="Arial" w:eastAsia="Arial" w:hAnsi="Arial" w:cs="Arial"/>
        </w:rPr>
        <w:t>19.68</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right="2362" w:hanging="705"/>
        <w:jc w:val="both"/>
        <w:rPr>
          <w:rFonts w:ascii="Arial" w:eastAsia="Arial" w:hAnsi="Arial" w:cs="Arial"/>
        </w:rPr>
      </w:pPr>
      <w:r>
        <w:rPr>
          <w:rFonts w:ascii="Arial" w:eastAsia="Arial" w:hAnsi="Arial" w:cs="Arial"/>
        </w:rPr>
        <w:t>VII.</w:t>
      </w:r>
      <w:r>
        <w:rPr>
          <w:rFonts w:ascii="Arial" w:eastAsia="Arial" w:hAnsi="Arial" w:cs="Arial"/>
        </w:rPr>
        <w:tab/>
        <w:t>Por autorizaciones de subdivisiones y fusiones de áreas o predios, se cobrará:</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numPr>
          <w:ilvl w:val="0"/>
          <w:numId w:val="3"/>
        </w:num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t xml:space="preserve">Por la superficie a subdividir o fusionar de </w:t>
      </w:r>
      <w:proofErr w:type="spellStart"/>
      <w:r>
        <w:rPr>
          <w:rFonts w:ascii="Arial" w:eastAsia="Arial" w:hAnsi="Arial" w:cs="Arial"/>
        </w:rPr>
        <w:t>áre</w:t>
      </w:r>
      <w:r w:rsidR="00074B84">
        <w:rPr>
          <w:rFonts w:ascii="Arial" w:eastAsia="Arial" w:hAnsi="Arial" w:cs="Arial"/>
        </w:rPr>
        <w:t>aso</w:t>
      </w:r>
      <w:proofErr w:type="spellEnd"/>
      <w:r w:rsidR="00074B84">
        <w:rPr>
          <w:rFonts w:ascii="Arial" w:eastAsia="Arial" w:hAnsi="Arial" w:cs="Arial"/>
        </w:rPr>
        <w:t xml:space="preserve"> predios urbanos por m².</w:t>
      </w:r>
      <w:r w:rsidR="00074B84">
        <w:rPr>
          <w:rFonts w:ascii="Arial" w:eastAsia="Arial" w:hAnsi="Arial" w:cs="Arial"/>
        </w:rPr>
        <w:tab/>
        <w:t>$</w:t>
      </w:r>
      <w:r w:rsidR="00074B84">
        <w:rPr>
          <w:rFonts w:ascii="Arial" w:eastAsia="Arial" w:hAnsi="Arial" w:cs="Arial"/>
        </w:rPr>
        <w:tab/>
        <w:t xml:space="preserve"> 10.00</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numPr>
          <w:ilvl w:val="0"/>
          <w:numId w:val="3"/>
        </w:num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t xml:space="preserve">Por la superficie a subdividir o fusionar de </w:t>
      </w:r>
      <w:proofErr w:type="spellStart"/>
      <w:r>
        <w:rPr>
          <w:rFonts w:ascii="Arial" w:eastAsia="Arial" w:hAnsi="Arial" w:cs="Arial"/>
        </w:rPr>
        <w:t>áreaso</w:t>
      </w:r>
      <w:proofErr w:type="spellEnd"/>
      <w:r>
        <w:rPr>
          <w:rFonts w:ascii="Arial" w:eastAsia="Arial" w:hAnsi="Arial" w:cs="Arial"/>
        </w:rPr>
        <w:t xml:space="preserve"> predio</w:t>
      </w:r>
      <w:r w:rsidR="00074B84">
        <w:rPr>
          <w:rFonts w:ascii="Arial" w:eastAsia="Arial" w:hAnsi="Arial" w:cs="Arial"/>
        </w:rPr>
        <w:t>s rústicos, por hectárea.</w:t>
      </w:r>
      <w:r w:rsidR="00074B84">
        <w:rPr>
          <w:rFonts w:ascii="Arial" w:eastAsia="Arial" w:hAnsi="Arial" w:cs="Arial"/>
        </w:rPr>
        <w:tab/>
        <w:t>$</w:t>
      </w:r>
      <w:r w:rsidR="00074B84">
        <w:rPr>
          <w:rFonts w:ascii="Arial" w:eastAsia="Arial" w:hAnsi="Arial" w:cs="Arial"/>
        </w:rPr>
        <w:tab/>
        <w:t xml:space="preserve"> 300.0</w:t>
      </w:r>
      <w:r>
        <w:rPr>
          <w:rFonts w:ascii="Arial" w:eastAsia="Arial" w:hAnsi="Arial" w:cs="Arial"/>
        </w:rPr>
        <w:t>0</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1410" w:right="2362" w:hanging="705"/>
        <w:jc w:val="both"/>
        <w:rPr>
          <w:rFonts w:ascii="Arial" w:eastAsia="Arial" w:hAnsi="Arial" w:cs="Arial"/>
        </w:rPr>
      </w:pPr>
      <w:r>
        <w:rPr>
          <w:rFonts w:ascii="Arial" w:eastAsia="Arial" w:hAnsi="Arial" w:cs="Arial"/>
        </w:rPr>
        <w:t xml:space="preserve">C) </w:t>
      </w:r>
      <w:r>
        <w:rPr>
          <w:rFonts w:ascii="Arial" w:eastAsia="Arial" w:hAnsi="Arial" w:cs="Arial"/>
        </w:rPr>
        <w:tab/>
        <w:t>Por rectificación de autorización de subdivisiones y fusiones se cobrará igual al pago de los derechos que haya originado el acto que se rectifica.</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hanging="705"/>
        <w:jc w:val="both"/>
        <w:rPr>
          <w:rFonts w:ascii="Arial" w:eastAsia="Arial" w:hAnsi="Arial" w:cs="Arial"/>
        </w:rPr>
      </w:pPr>
      <w:r>
        <w:rPr>
          <w:rFonts w:ascii="Arial" w:eastAsia="Arial" w:hAnsi="Arial" w:cs="Arial"/>
        </w:rPr>
        <w:lastRenderedPageBreak/>
        <w:t xml:space="preserve">VIII. </w:t>
      </w:r>
      <w:r>
        <w:rPr>
          <w:rFonts w:ascii="Arial" w:eastAsia="Arial" w:hAnsi="Arial" w:cs="Arial"/>
        </w:rPr>
        <w:tab/>
        <w:t>Por la municipalización de desarrollos y, en su caso, desarrollos en condominio, se cobrará:</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t>A)</w:t>
      </w:r>
      <w:r>
        <w:rPr>
          <w:rFonts w:ascii="Arial" w:eastAsia="Arial" w:hAnsi="Arial" w:cs="Arial"/>
        </w:rPr>
        <w:tab/>
        <w:t>Tip</w:t>
      </w:r>
      <w:r w:rsidR="00074B84">
        <w:rPr>
          <w:rFonts w:ascii="Arial" w:eastAsia="Arial" w:hAnsi="Arial" w:cs="Arial"/>
        </w:rPr>
        <w:t xml:space="preserve">o popular o interés social. </w:t>
      </w:r>
      <w:r w:rsidR="00074B84">
        <w:rPr>
          <w:rFonts w:ascii="Arial" w:eastAsia="Arial" w:hAnsi="Arial" w:cs="Arial"/>
        </w:rPr>
        <w:tab/>
        <w:t>$</w:t>
      </w:r>
      <w:r w:rsidR="00074B84">
        <w:rPr>
          <w:rFonts w:ascii="Arial" w:eastAsia="Arial" w:hAnsi="Arial" w:cs="Arial"/>
        </w:rPr>
        <w:tab/>
        <w:t>9</w:t>
      </w:r>
      <w:r>
        <w:rPr>
          <w:rFonts w:ascii="Arial" w:eastAsia="Arial" w:hAnsi="Arial" w:cs="Arial"/>
        </w:rPr>
        <w:t>,077.70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t>B)</w:t>
      </w:r>
      <w:r>
        <w:rPr>
          <w:rFonts w:ascii="Arial" w:eastAsia="Arial" w:hAnsi="Arial" w:cs="Arial"/>
        </w:rPr>
        <w:tab/>
        <w:t>Tipo medio.</w:t>
      </w:r>
      <w:r>
        <w:rPr>
          <w:rFonts w:ascii="Arial" w:eastAsia="Arial" w:hAnsi="Arial" w:cs="Arial"/>
        </w:rPr>
        <w:tab/>
        <w:t>$</w:t>
      </w:r>
      <w:r>
        <w:rPr>
          <w:rFonts w:ascii="Arial" w:eastAsia="Arial" w:hAnsi="Arial" w:cs="Arial"/>
        </w:rPr>
        <w:tab/>
      </w:r>
      <w:r w:rsidR="00074B84">
        <w:rPr>
          <w:rFonts w:ascii="Arial" w:eastAsia="Arial" w:hAnsi="Arial" w:cs="Arial"/>
        </w:rPr>
        <w:t>10</w:t>
      </w:r>
      <w:r>
        <w:rPr>
          <w:rFonts w:ascii="Arial" w:eastAsia="Arial" w:hAnsi="Arial" w:cs="Arial"/>
        </w:rPr>
        <w:t>,294.50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074B84">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t>C)</w:t>
      </w:r>
      <w:r>
        <w:rPr>
          <w:rFonts w:ascii="Arial" w:eastAsia="Arial" w:hAnsi="Arial" w:cs="Arial"/>
        </w:rPr>
        <w:tab/>
        <w:t>Tipo residencial.</w:t>
      </w:r>
      <w:r>
        <w:rPr>
          <w:rFonts w:ascii="Arial" w:eastAsia="Arial" w:hAnsi="Arial" w:cs="Arial"/>
        </w:rPr>
        <w:tab/>
        <w:t>$</w:t>
      </w:r>
      <w:r>
        <w:rPr>
          <w:rFonts w:ascii="Arial" w:eastAsia="Arial" w:hAnsi="Arial" w:cs="Arial"/>
        </w:rPr>
        <w:tab/>
        <w:t>11</w:t>
      </w:r>
      <w:r w:rsidR="00C605D5">
        <w:rPr>
          <w:rFonts w:ascii="Arial" w:eastAsia="Arial" w:hAnsi="Arial" w:cs="Arial"/>
        </w:rPr>
        <w:t>,509.20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numPr>
          <w:ilvl w:val="0"/>
          <w:numId w:val="4"/>
        </w:num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 xml:space="preserve">Rústico tipo granja, campestre, industriales, </w:t>
      </w:r>
    </w:p>
    <w:p w:rsidR="00320FB3" w:rsidRDefault="00C605D5">
      <w:pPr>
        <w:tabs>
          <w:tab w:val="left" w:pos="709"/>
          <w:tab w:val="left" w:pos="1418"/>
          <w:tab w:val="left" w:pos="2127"/>
          <w:tab w:val="left" w:pos="7938"/>
          <w:tab w:val="right" w:pos="9498"/>
        </w:tabs>
        <w:spacing w:line="360" w:lineRule="auto"/>
        <w:ind w:left="1410"/>
        <w:jc w:val="both"/>
        <w:rPr>
          <w:rFonts w:ascii="Arial" w:eastAsia="Arial" w:hAnsi="Arial" w:cs="Arial"/>
        </w:rPr>
      </w:pPr>
      <w:r>
        <w:rPr>
          <w:rFonts w:ascii="Arial" w:eastAsia="Arial" w:hAnsi="Arial" w:cs="Arial"/>
        </w:rPr>
        <w:t>comerci</w:t>
      </w:r>
      <w:r w:rsidR="00074B84">
        <w:rPr>
          <w:rFonts w:ascii="Arial" w:eastAsia="Arial" w:hAnsi="Arial" w:cs="Arial"/>
        </w:rPr>
        <w:t>ales o de servicio.</w:t>
      </w:r>
      <w:r w:rsidR="00074B84">
        <w:rPr>
          <w:rFonts w:ascii="Arial" w:eastAsia="Arial" w:hAnsi="Arial" w:cs="Arial"/>
        </w:rPr>
        <w:tab/>
        <w:t>$</w:t>
      </w:r>
      <w:r w:rsidR="00074B84">
        <w:rPr>
          <w:rFonts w:ascii="Arial" w:eastAsia="Arial" w:hAnsi="Arial" w:cs="Arial"/>
        </w:rPr>
        <w:tab/>
        <w:t>12</w:t>
      </w:r>
      <w:r>
        <w:rPr>
          <w:rFonts w:ascii="Arial" w:eastAsia="Arial" w:hAnsi="Arial" w:cs="Arial"/>
        </w:rPr>
        <w:t>,077.76</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IX.</w:t>
      </w:r>
      <w:r>
        <w:rPr>
          <w:rFonts w:ascii="Arial" w:eastAsia="Arial" w:hAnsi="Arial" w:cs="Arial"/>
        </w:rPr>
        <w:tab/>
        <w:t>Por licencias de uso de suelo:</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t xml:space="preserve">A) </w:t>
      </w:r>
      <w:r>
        <w:rPr>
          <w:rFonts w:ascii="Arial" w:eastAsia="Arial" w:hAnsi="Arial" w:cs="Arial"/>
        </w:rPr>
        <w:tab/>
        <w:t>Superficie destinada a uso habitacional:</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074B84">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1.</w:t>
      </w:r>
      <w:r>
        <w:rPr>
          <w:rFonts w:ascii="Arial" w:eastAsia="Arial" w:hAnsi="Arial" w:cs="Arial"/>
        </w:rPr>
        <w:tab/>
        <w:t>Hasta 160 m².</w:t>
      </w:r>
      <w:r>
        <w:rPr>
          <w:rFonts w:ascii="Arial" w:eastAsia="Arial" w:hAnsi="Arial" w:cs="Arial"/>
        </w:rPr>
        <w:tab/>
        <w:t>$</w:t>
      </w:r>
      <w:r>
        <w:rPr>
          <w:rFonts w:ascii="Arial" w:eastAsia="Arial" w:hAnsi="Arial" w:cs="Arial"/>
        </w:rPr>
        <w:tab/>
        <w:t>4</w:t>
      </w:r>
      <w:r w:rsidR="00C605D5">
        <w:rPr>
          <w:rFonts w:ascii="Arial" w:eastAsia="Arial" w:hAnsi="Arial" w:cs="Arial"/>
        </w:rPr>
        <w:t>,646.80</w:t>
      </w:r>
    </w:p>
    <w:p w:rsidR="00320FB3" w:rsidRDefault="00074B84">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2.</w:t>
      </w:r>
      <w:r>
        <w:rPr>
          <w:rFonts w:ascii="Arial" w:eastAsia="Arial" w:hAnsi="Arial" w:cs="Arial"/>
        </w:rPr>
        <w:tab/>
        <w:t>De 161 hasta 500 m².</w:t>
      </w:r>
      <w:r>
        <w:rPr>
          <w:rFonts w:ascii="Arial" w:eastAsia="Arial" w:hAnsi="Arial" w:cs="Arial"/>
        </w:rPr>
        <w:tab/>
        <w:t>$</w:t>
      </w:r>
      <w:r>
        <w:rPr>
          <w:rFonts w:ascii="Arial" w:eastAsia="Arial" w:hAnsi="Arial" w:cs="Arial"/>
        </w:rPr>
        <w:tab/>
        <w:t>6</w:t>
      </w:r>
      <w:r w:rsidR="00C605D5">
        <w:rPr>
          <w:rFonts w:ascii="Arial" w:eastAsia="Arial" w:hAnsi="Arial" w:cs="Arial"/>
        </w:rPr>
        <w:t>,742.90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sidR="00074B84">
        <w:rPr>
          <w:rFonts w:ascii="Arial" w:eastAsia="Arial" w:hAnsi="Arial" w:cs="Arial"/>
        </w:rPr>
        <w:tab/>
        <w:t>3.</w:t>
      </w:r>
      <w:r w:rsidR="00074B84">
        <w:rPr>
          <w:rFonts w:ascii="Arial" w:eastAsia="Arial" w:hAnsi="Arial" w:cs="Arial"/>
        </w:rPr>
        <w:tab/>
        <w:t>De 501 hasta 1 hectárea.</w:t>
      </w:r>
      <w:r w:rsidR="00074B84">
        <w:rPr>
          <w:rFonts w:ascii="Arial" w:eastAsia="Arial" w:hAnsi="Arial" w:cs="Arial"/>
        </w:rPr>
        <w:tab/>
        <w:t>$</w:t>
      </w:r>
      <w:r w:rsidR="00074B84">
        <w:rPr>
          <w:rFonts w:ascii="Arial" w:eastAsia="Arial" w:hAnsi="Arial" w:cs="Arial"/>
        </w:rPr>
        <w:tab/>
        <w:t>10</w:t>
      </w:r>
      <w:r>
        <w:rPr>
          <w:rFonts w:ascii="Arial" w:eastAsia="Arial" w:hAnsi="Arial" w:cs="Arial"/>
        </w:rPr>
        <w:t>,088.70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4.</w:t>
      </w:r>
      <w:r>
        <w:rPr>
          <w:rFonts w:ascii="Arial" w:eastAsia="Arial" w:hAnsi="Arial" w:cs="Arial"/>
        </w:rPr>
        <w:tab/>
        <w:t>Para superficie que exceda 1</w:t>
      </w:r>
      <w:r w:rsidR="00074B84">
        <w:rPr>
          <w:rFonts w:ascii="Arial" w:eastAsia="Arial" w:hAnsi="Arial" w:cs="Arial"/>
        </w:rPr>
        <w:t xml:space="preserve"> hectárea. </w:t>
      </w:r>
      <w:r w:rsidR="00074B84">
        <w:rPr>
          <w:rFonts w:ascii="Arial" w:eastAsia="Arial" w:hAnsi="Arial" w:cs="Arial"/>
        </w:rPr>
        <w:tab/>
        <w:t>$</w:t>
      </w:r>
      <w:r w:rsidR="00074B84">
        <w:rPr>
          <w:rFonts w:ascii="Arial" w:eastAsia="Arial" w:hAnsi="Arial" w:cs="Arial"/>
        </w:rPr>
        <w:tab/>
        <w:t>12</w:t>
      </w:r>
      <w:r>
        <w:rPr>
          <w:rFonts w:ascii="Arial" w:eastAsia="Arial" w:hAnsi="Arial" w:cs="Arial"/>
        </w:rPr>
        <w:t>,731.90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5.</w:t>
      </w:r>
      <w:r>
        <w:rPr>
          <w:rFonts w:ascii="Arial" w:eastAsia="Arial" w:hAnsi="Arial" w:cs="Arial"/>
        </w:rPr>
        <w:tab/>
        <w:t>Por cada hectár</w:t>
      </w:r>
      <w:r w:rsidR="00074B84">
        <w:rPr>
          <w:rFonts w:ascii="Arial" w:eastAsia="Arial" w:hAnsi="Arial" w:cs="Arial"/>
        </w:rPr>
        <w:t xml:space="preserve">ea o fracción adicional. </w:t>
      </w:r>
      <w:r w:rsidR="00074B84">
        <w:rPr>
          <w:rFonts w:ascii="Arial" w:eastAsia="Arial" w:hAnsi="Arial" w:cs="Arial"/>
        </w:rPr>
        <w:tab/>
        <w:t xml:space="preserve">$ </w:t>
      </w:r>
      <w:r w:rsidR="00074B84">
        <w:rPr>
          <w:rFonts w:ascii="Arial" w:eastAsia="Arial" w:hAnsi="Arial" w:cs="Arial"/>
        </w:rPr>
        <w:tab/>
        <w:t xml:space="preserve"> 484.90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1416" w:hanging="711"/>
        <w:jc w:val="both"/>
        <w:rPr>
          <w:rFonts w:ascii="Arial" w:eastAsia="Arial" w:hAnsi="Arial" w:cs="Arial"/>
        </w:rPr>
      </w:pPr>
      <w:r>
        <w:rPr>
          <w:rFonts w:ascii="Arial" w:eastAsia="Arial" w:hAnsi="Arial" w:cs="Arial"/>
        </w:rPr>
        <w:t xml:space="preserve">B) </w:t>
      </w:r>
      <w:r>
        <w:rPr>
          <w:rFonts w:ascii="Arial" w:eastAsia="Arial" w:hAnsi="Arial" w:cs="Arial"/>
        </w:rPr>
        <w:tab/>
        <w:t>Superficie destinada a uso comercial, oficinas, servicios personales independientes y profesionales:</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1.</w:t>
      </w:r>
      <w:r>
        <w:rPr>
          <w:rFonts w:ascii="Arial" w:eastAsia="Arial" w:hAnsi="Arial" w:cs="Arial"/>
        </w:rPr>
        <w:tab/>
        <w:t>De 30 hasta 50 m².</w:t>
      </w:r>
      <w:r>
        <w:rPr>
          <w:rFonts w:ascii="Arial" w:eastAsia="Arial" w:hAnsi="Arial" w:cs="Arial"/>
        </w:rPr>
        <w:tab/>
        <w:t>$</w:t>
      </w:r>
      <w:r>
        <w:rPr>
          <w:rFonts w:ascii="Arial" w:eastAsia="Arial" w:hAnsi="Arial" w:cs="Arial"/>
        </w:rPr>
        <w:tab/>
        <w:t>1,139.80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2.</w:t>
      </w:r>
      <w:r>
        <w:rPr>
          <w:rFonts w:ascii="Arial" w:eastAsia="Arial" w:hAnsi="Arial" w:cs="Arial"/>
        </w:rPr>
        <w:tab/>
        <w:t>De 51 hasta 100 m².</w:t>
      </w:r>
      <w:r>
        <w:rPr>
          <w:rFonts w:ascii="Arial" w:eastAsia="Arial" w:hAnsi="Arial" w:cs="Arial"/>
        </w:rPr>
        <w:tab/>
        <w:t>$</w:t>
      </w:r>
      <w:r>
        <w:rPr>
          <w:rFonts w:ascii="Arial" w:eastAsia="Arial" w:hAnsi="Arial" w:cs="Arial"/>
        </w:rPr>
        <w:tab/>
        <w:t>3,292.60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3.</w:t>
      </w:r>
      <w:r>
        <w:rPr>
          <w:rFonts w:ascii="Arial" w:eastAsia="Arial" w:hAnsi="Arial" w:cs="Arial"/>
        </w:rPr>
        <w:tab/>
        <w:t>De 101 m2 hasta 500 m².</w:t>
      </w:r>
      <w:r>
        <w:rPr>
          <w:rFonts w:ascii="Arial" w:eastAsia="Arial" w:hAnsi="Arial" w:cs="Arial"/>
        </w:rPr>
        <w:tab/>
        <w:t>$</w:t>
      </w:r>
      <w:r>
        <w:rPr>
          <w:rFonts w:ascii="Arial" w:eastAsia="Arial" w:hAnsi="Arial" w:cs="Arial"/>
        </w:rPr>
        <w:tab/>
        <w:t>4,992.00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4.</w:t>
      </w:r>
      <w:r>
        <w:rPr>
          <w:rFonts w:ascii="Arial" w:eastAsia="Arial" w:hAnsi="Arial" w:cs="Arial"/>
        </w:rPr>
        <w:tab/>
        <w:t>Para superficie que exceda 500 m².</w:t>
      </w:r>
      <w:r>
        <w:rPr>
          <w:rFonts w:ascii="Arial" w:eastAsia="Arial" w:hAnsi="Arial" w:cs="Arial"/>
        </w:rPr>
        <w:tab/>
        <w:t>$</w:t>
      </w:r>
      <w:r>
        <w:rPr>
          <w:rFonts w:ascii="Arial" w:eastAsia="Arial" w:hAnsi="Arial" w:cs="Arial"/>
        </w:rPr>
        <w:tab/>
        <w:t>7,464.00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t xml:space="preserve">C) </w:t>
      </w:r>
      <w:r>
        <w:rPr>
          <w:rFonts w:ascii="Arial" w:eastAsia="Arial" w:hAnsi="Arial" w:cs="Arial"/>
        </w:rPr>
        <w:tab/>
        <w:t>Superficie destinada a uso industrial:</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074B84">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1.</w:t>
      </w:r>
      <w:r>
        <w:rPr>
          <w:rFonts w:ascii="Arial" w:eastAsia="Arial" w:hAnsi="Arial" w:cs="Arial"/>
        </w:rPr>
        <w:tab/>
        <w:t>Hasta 500 m².</w:t>
      </w:r>
      <w:r>
        <w:rPr>
          <w:rFonts w:ascii="Arial" w:eastAsia="Arial" w:hAnsi="Arial" w:cs="Arial"/>
        </w:rPr>
        <w:tab/>
        <w:t>$</w:t>
      </w:r>
      <w:r>
        <w:rPr>
          <w:rFonts w:ascii="Arial" w:eastAsia="Arial" w:hAnsi="Arial" w:cs="Arial"/>
        </w:rPr>
        <w:tab/>
        <w:t>4</w:t>
      </w:r>
      <w:r w:rsidR="00C605D5">
        <w:rPr>
          <w:rFonts w:ascii="Arial" w:eastAsia="Arial" w:hAnsi="Arial" w:cs="Arial"/>
        </w:rPr>
        <w:t>,994.10</w:t>
      </w:r>
    </w:p>
    <w:p w:rsidR="00320FB3" w:rsidRDefault="00074B84">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2.</w:t>
      </w:r>
      <w:r>
        <w:rPr>
          <w:rFonts w:ascii="Arial" w:eastAsia="Arial" w:hAnsi="Arial" w:cs="Arial"/>
        </w:rPr>
        <w:tab/>
        <w:t>De 501 hasta 1000 m².</w:t>
      </w:r>
      <w:r>
        <w:rPr>
          <w:rFonts w:ascii="Arial" w:eastAsia="Arial" w:hAnsi="Arial" w:cs="Arial"/>
        </w:rPr>
        <w:tab/>
        <w:t>$</w:t>
      </w:r>
      <w:r>
        <w:rPr>
          <w:rFonts w:ascii="Arial" w:eastAsia="Arial" w:hAnsi="Arial" w:cs="Arial"/>
        </w:rPr>
        <w:tab/>
        <w:t>8</w:t>
      </w:r>
      <w:r w:rsidR="00C605D5">
        <w:rPr>
          <w:rFonts w:ascii="Arial" w:eastAsia="Arial" w:hAnsi="Arial" w:cs="Arial"/>
        </w:rPr>
        <w:t>,503.20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3.</w:t>
      </w:r>
      <w:r>
        <w:rPr>
          <w:rFonts w:ascii="Arial" w:eastAsia="Arial" w:hAnsi="Arial" w:cs="Arial"/>
        </w:rPr>
        <w:tab/>
        <w:t>Para su</w:t>
      </w:r>
      <w:r w:rsidR="00074B84">
        <w:rPr>
          <w:rFonts w:ascii="Arial" w:eastAsia="Arial" w:hAnsi="Arial" w:cs="Arial"/>
        </w:rPr>
        <w:t>perficie que exceda 1000 m².</w:t>
      </w:r>
      <w:r w:rsidR="00074B84">
        <w:rPr>
          <w:rFonts w:ascii="Arial" w:eastAsia="Arial" w:hAnsi="Arial" w:cs="Arial"/>
        </w:rPr>
        <w:tab/>
        <w:t>$</w:t>
      </w:r>
      <w:r w:rsidR="00074B84">
        <w:rPr>
          <w:rFonts w:ascii="Arial" w:eastAsia="Arial" w:hAnsi="Arial" w:cs="Arial"/>
        </w:rPr>
        <w:tab/>
        <w:t>10</w:t>
      </w:r>
      <w:r>
        <w:rPr>
          <w:rFonts w:ascii="Arial" w:eastAsia="Arial" w:hAnsi="Arial" w:cs="Arial"/>
        </w:rPr>
        <w:t>,971.60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t xml:space="preserve">D) </w:t>
      </w:r>
      <w:r>
        <w:rPr>
          <w:rFonts w:ascii="Arial" w:eastAsia="Arial" w:hAnsi="Arial" w:cs="Arial"/>
        </w:rPr>
        <w:tab/>
        <w:t>Para fraccionamientos de todo tipo a excepción de los habitacionales:</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074B84">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1.</w:t>
      </w:r>
      <w:r>
        <w:rPr>
          <w:rFonts w:ascii="Arial" w:eastAsia="Arial" w:hAnsi="Arial" w:cs="Arial"/>
        </w:rPr>
        <w:tab/>
        <w:t>Hasta 2 hectáreas.</w:t>
      </w:r>
      <w:r>
        <w:rPr>
          <w:rFonts w:ascii="Arial" w:eastAsia="Arial" w:hAnsi="Arial" w:cs="Arial"/>
        </w:rPr>
        <w:tab/>
        <w:t>$</w:t>
      </w:r>
      <w:r>
        <w:rPr>
          <w:rFonts w:ascii="Arial" w:eastAsia="Arial" w:hAnsi="Arial" w:cs="Arial"/>
        </w:rPr>
        <w:tab/>
        <w:t>14</w:t>
      </w:r>
      <w:r w:rsidR="00C605D5">
        <w:rPr>
          <w:rFonts w:ascii="Arial" w:eastAsia="Arial" w:hAnsi="Arial" w:cs="Arial"/>
        </w:rPr>
        <w:t>,128.16</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2.</w:t>
      </w:r>
      <w:r>
        <w:rPr>
          <w:rFonts w:ascii="Arial" w:eastAsia="Arial" w:hAnsi="Arial" w:cs="Arial"/>
        </w:rPr>
        <w:tab/>
        <w:t>Por</w:t>
      </w:r>
      <w:r w:rsidR="00074B84">
        <w:rPr>
          <w:rFonts w:ascii="Arial" w:eastAsia="Arial" w:hAnsi="Arial" w:cs="Arial"/>
        </w:rPr>
        <w:t xml:space="preserve"> cada hectárea adicional.</w:t>
      </w:r>
      <w:r w:rsidR="00074B84">
        <w:rPr>
          <w:rFonts w:ascii="Arial" w:eastAsia="Arial" w:hAnsi="Arial" w:cs="Arial"/>
        </w:rPr>
        <w:tab/>
        <w:t>$</w:t>
      </w:r>
      <w:r w:rsidR="00074B84">
        <w:rPr>
          <w:rFonts w:ascii="Arial" w:eastAsia="Arial" w:hAnsi="Arial" w:cs="Arial"/>
        </w:rPr>
        <w:tab/>
        <w:t xml:space="preserve">   4</w:t>
      </w:r>
      <w:r>
        <w:rPr>
          <w:rFonts w:ascii="Arial" w:eastAsia="Arial" w:hAnsi="Arial" w:cs="Arial"/>
        </w:rPr>
        <w:t>86.00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1416" w:hanging="711"/>
        <w:jc w:val="both"/>
        <w:rPr>
          <w:rFonts w:ascii="Arial" w:eastAsia="Arial" w:hAnsi="Arial" w:cs="Arial"/>
        </w:rPr>
      </w:pPr>
      <w:r>
        <w:rPr>
          <w:rFonts w:ascii="Arial" w:eastAsia="Arial" w:hAnsi="Arial" w:cs="Arial"/>
        </w:rPr>
        <w:lastRenderedPageBreak/>
        <w:t>E)</w:t>
      </w:r>
      <w:r>
        <w:rPr>
          <w:rFonts w:ascii="Arial" w:eastAsia="Arial" w:hAnsi="Arial" w:cs="Arial"/>
        </w:rPr>
        <w:tab/>
        <w:t>Para establecimientos comerciales ya edificados; no válidos para construcción, ampliación o remodelación:</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074B84">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1.</w:t>
      </w:r>
      <w:r>
        <w:rPr>
          <w:rFonts w:ascii="Arial" w:eastAsia="Arial" w:hAnsi="Arial" w:cs="Arial"/>
        </w:rPr>
        <w:tab/>
        <w:t>Hasta 100 m².</w:t>
      </w:r>
      <w:r>
        <w:rPr>
          <w:rFonts w:ascii="Arial" w:eastAsia="Arial" w:hAnsi="Arial" w:cs="Arial"/>
        </w:rPr>
        <w:tab/>
        <w:t xml:space="preserve">$  </w:t>
      </w:r>
      <w:r>
        <w:rPr>
          <w:rFonts w:ascii="Arial" w:eastAsia="Arial" w:hAnsi="Arial" w:cs="Arial"/>
        </w:rPr>
        <w:tab/>
        <w:t xml:space="preserve"> 1,4</w:t>
      </w:r>
      <w:r w:rsidR="00C605D5">
        <w:rPr>
          <w:rFonts w:ascii="Arial" w:eastAsia="Arial" w:hAnsi="Arial" w:cs="Arial"/>
        </w:rPr>
        <w:t>40.40</w:t>
      </w:r>
    </w:p>
    <w:p w:rsidR="00320FB3" w:rsidRDefault="00074B84">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2.</w:t>
      </w:r>
      <w:r>
        <w:rPr>
          <w:rFonts w:ascii="Arial" w:eastAsia="Arial" w:hAnsi="Arial" w:cs="Arial"/>
        </w:rPr>
        <w:tab/>
        <w:t>De 101 hasta 500 m².</w:t>
      </w:r>
      <w:r>
        <w:rPr>
          <w:rFonts w:ascii="Arial" w:eastAsia="Arial" w:hAnsi="Arial" w:cs="Arial"/>
        </w:rPr>
        <w:tab/>
        <w:t>$</w:t>
      </w:r>
      <w:r>
        <w:rPr>
          <w:rFonts w:ascii="Arial" w:eastAsia="Arial" w:hAnsi="Arial" w:cs="Arial"/>
        </w:rPr>
        <w:tab/>
        <w:t>2</w:t>
      </w:r>
      <w:r w:rsidR="00C605D5">
        <w:rPr>
          <w:rFonts w:ascii="Arial" w:eastAsia="Arial" w:hAnsi="Arial" w:cs="Arial"/>
        </w:rPr>
        <w:t>,876.10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3.</w:t>
      </w:r>
      <w:r>
        <w:rPr>
          <w:rFonts w:ascii="Arial" w:eastAsia="Arial" w:hAnsi="Arial" w:cs="Arial"/>
        </w:rPr>
        <w:tab/>
        <w:t>Para s</w:t>
      </w:r>
      <w:r w:rsidR="00074B84">
        <w:rPr>
          <w:rFonts w:ascii="Arial" w:eastAsia="Arial" w:hAnsi="Arial" w:cs="Arial"/>
        </w:rPr>
        <w:t>uperficie que exceda 500 m².</w:t>
      </w:r>
      <w:r w:rsidR="00074B84">
        <w:rPr>
          <w:rFonts w:ascii="Arial" w:eastAsia="Arial" w:hAnsi="Arial" w:cs="Arial"/>
        </w:rPr>
        <w:tab/>
        <w:t>$</w:t>
      </w:r>
      <w:r w:rsidR="00074B84">
        <w:rPr>
          <w:rFonts w:ascii="Arial" w:eastAsia="Arial" w:hAnsi="Arial" w:cs="Arial"/>
        </w:rPr>
        <w:tab/>
        <w:t>6</w:t>
      </w:r>
      <w:r>
        <w:rPr>
          <w:rFonts w:ascii="Arial" w:eastAsia="Arial" w:hAnsi="Arial" w:cs="Arial"/>
        </w:rPr>
        <w:t>,773.10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t>F)</w:t>
      </w:r>
      <w:r>
        <w:rPr>
          <w:rFonts w:ascii="Arial" w:eastAsia="Arial" w:hAnsi="Arial" w:cs="Arial"/>
        </w:rPr>
        <w:tab/>
        <w:t>Por licencias de uso del suelo mixto:</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074B84">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1.</w:t>
      </w:r>
      <w:r>
        <w:rPr>
          <w:rFonts w:ascii="Arial" w:eastAsia="Arial" w:hAnsi="Arial" w:cs="Arial"/>
        </w:rPr>
        <w:tab/>
        <w:t>De 30 hasta 50 m².</w:t>
      </w:r>
      <w:r>
        <w:rPr>
          <w:rFonts w:ascii="Arial" w:eastAsia="Arial" w:hAnsi="Arial" w:cs="Arial"/>
        </w:rPr>
        <w:tab/>
        <w:t>$</w:t>
      </w:r>
      <w:r>
        <w:rPr>
          <w:rFonts w:ascii="Arial" w:eastAsia="Arial" w:hAnsi="Arial" w:cs="Arial"/>
        </w:rPr>
        <w:tab/>
        <w:t>2</w:t>
      </w:r>
      <w:r w:rsidR="00C605D5">
        <w:rPr>
          <w:rFonts w:ascii="Arial" w:eastAsia="Arial" w:hAnsi="Arial" w:cs="Arial"/>
        </w:rPr>
        <w:t>,139.80</w:t>
      </w:r>
    </w:p>
    <w:p w:rsidR="00320FB3" w:rsidRDefault="00074B84">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2.</w:t>
      </w:r>
      <w:r>
        <w:rPr>
          <w:rFonts w:ascii="Arial" w:eastAsia="Arial" w:hAnsi="Arial" w:cs="Arial"/>
        </w:rPr>
        <w:tab/>
        <w:t>De 51 hasta 100 m².</w:t>
      </w:r>
      <w:r>
        <w:rPr>
          <w:rFonts w:ascii="Arial" w:eastAsia="Arial" w:hAnsi="Arial" w:cs="Arial"/>
        </w:rPr>
        <w:tab/>
        <w:t>$</w:t>
      </w:r>
      <w:r>
        <w:rPr>
          <w:rFonts w:ascii="Arial" w:eastAsia="Arial" w:hAnsi="Arial" w:cs="Arial"/>
        </w:rPr>
        <w:tab/>
        <w:t>6</w:t>
      </w:r>
      <w:r w:rsidR="00C605D5">
        <w:rPr>
          <w:rFonts w:ascii="Arial" w:eastAsia="Arial" w:hAnsi="Arial" w:cs="Arial"/>
        </w:rPr>
        <w:t>,292.60</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3.</w:t>
      </w:r>
      <w:r>
        <w:rPr>
          <w:rFonts w:ascii="Arial" w:eastAsia="Arial" w:hAnsi="Arial" w:cs="Arial"/>
        </w:rPr>
        <w:tab/>
      </w:r>
      <w:r w:rsidR="00074B84">
        <w:rPr>
          <w:rFonts w:ascii="Arial" w:eastAsia="Arial" w:hAnsi="Arial" w:cs="Arial"/>
        </w:rPr>
        <w:t>De 101 m² hasta 500 m².</w:t>
      </w:r>
      <w:r w:rsidR="00074B84">
        <w:rPr>
          <w:rFonts w:ascii="Arial" w:eastAsia="Arial" w:hAnsi="Arial" w:cs="Arial"/>
        </w:rPr>
        <w:tab/>
        <w:t>$</w:t>
      </w:r>
      <w:r w:rsidR="00074B84">
        <w:rPr>
          <w:rFonts w:ascii="Arial" w:eastAsia="Arial" w:hAnsi="Arial" w:cs="Arial"/>
        </w:rPr>
        <w:tab/>
        <w:t>8</w:t>
      </w:r>
      <w:r>
        <w:rPr>
          <w:rFonts w:ascii="Arial" w:eastAsia="Arial" w:hAnsi="Arial" w:cs="Arial"/>
        </w:rPr>
        <w:t>,992.00</w:t>
      </w:r>
    </w:p>
    <w:p w:rsidR="00320FB3" w:rsidRDefault="00C605D5">
      <w:p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tab/>
      </w:r>
      <w:r>
        <w:rPr>
          <w:rFonts w:ascii="Arial" w:eastAsia="Arial" w:hAnsi="Arial" w:cs="Arial"/>
        </w:rPr>
        <w:tab/>
        <w:t>4.</w:t>
      </w:r>
      <w:r>
        <w:rPr>
          <w:rFonts w:ascii="Arial" w:eastAsia="Arial" w:hAnsi="Arial" w:cs="Arial"/>
        </w:rPr>
        <w:tab/>
        <w:t>Para s</w:t>
      </w:r>
      <w:r w:rsidR="00074B84">
        <w:rPr>
          <w:rFonts w:ascii="Arial" w:eastAsia="Arial" w:hAnsi="Arial" w:cs="Arial"/>
        </w:rPr>
        <w:t>uperficie que exceda 500 m².</w:t>
      </w:r>
      <w:r w:rsidR="00074B84">
        <w:rPr>
          <w:rFonts w:ascii="Arial" w:eastAsia="Arial" w:hAnsi="Arial" w:cs="Arial"/>
        </w:rPr>
        <w:tab/>
        <w:t>$</w:t>
      </w:r>
      <w:r w:rsidR="00074B84">
        <w:rPr>
          <w:rFonts w:ascii="Arial" w:eastAsia="Arial" w:hAnsi="Arial" w:cs="Arial"/>
        </w:rPr>
        <w:tab/>
        <w:t>14</w:t>
      </w:r>
      <w:r>
        <w:rPr>
          <w:rFonts w:ascii="Arial" w:eastAsia="Arial" w:hAnsi="Arial" w:cs="Arial"/>
        </w:rPr>
        <w:t>,464.00</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numPr>
          <w:ilvl w:val="0"/>
          <w:numId w:val="2"/>
        </w:num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t>Para la instalación de antenas y/o sis</w:t>
      </w:r>
      <w:r w:rsidR="00074B84">
        <w:rPr>
          <w:rFonts w:ascii="Arial" w:eastAsia="Arial" w:hAnsi="Arial" w:cs="Arial"/>
        </w:rPr>
        <w:t>temas de telecomunicaciones.</w:t>
      </w:r>
      <w:r w:rsidR="00074B84">
        <w:rPr>
          <w:rFonts w:ascii="Arial" w:eastAsia="Arial" w:hAnsi="Arial" w:cs="Arial"/>
        </w:rPr>
        <w:tab/>
        <w:t>$</w:t>
      </w:r>
      <w:r w:rsidR="00074B84">
        <w:rPr>
          <w:rFonts w:ascii="Arial" w:eastAsia="Arial" w:hAnsi="Arial" w:cs="Arial"/>
        </w:rPr>
        <w:tab/>
        <w:t>14</w:t>
      </w:r>
      <w:r>
        <w:rPr>
          <w:rFonts w:ascii="Arial" w:eastAsia="Arial" w:hAnsi="Arial" w:cs="Arial"/>
        </w:rPr>
        <w:t>,663.60</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t>X.</w:t>
      </w:r>
      <w:r>
        <w:rPr>
          <w:rFonts w:ascii="Arial" w:eastAsia="Arial" w:hAnsi="Arial" w:cs="Arial"/>
        </w:rPr>
        <w:tab/>
        <w:t>Autorización de cambio de uso del suelo o destino:</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1418" w:right="2362" w:hanging="1418"/>
        <w:jc w:val="both"/>
        <w:rPr>
          <w:rFonts w:ascii="Arial" w:eastAsia="Arial" w:hAnsi="Arial" w:cs="Arial"/>
        </w:rPr>
      </w:pPr>
      <w:r>
        <w:rPr>
          <w:rFonts w:ascii="Arial" w:eastAsia="Arial" w:hAnsi="Arial" w:cs="Arial"/>
        </w:rPr>
        <w:tab/>
        <w:t xml:space="preserve">A) </w:t>
      </w:r>
      <w:r>
        <w:rPr>
          <w:rFonts w:ascii="Arial" w:eastAsia="Arial" w:hAnsi="Arial" w:cs="Arial"/>
        </w:rPr>
        <w:tab/>
        <w:t>De cualquier uso o destino del suelo que cambie al uso habitacional:</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074B84">
      <w:p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tab/>
      </w:r>
      <w:r>
        <w:rPr>
          <w:rFonts w:ascii="Arial" w:eastAsia="Arial" w:hAnsi="Arial" w:cs="Arial"/>
        </w:rPr>
        <w:tab/>
        <w:t>1.</w:t>
      </w:r>
      <w:r>
        <w:rPr>
          <w:rFonts w:ascii="Arial" w:eastAsia="Arial" w:hAnsi="Arial" w:cs="Arial"/>
        </w:rPr>
        <w:tab/>
        <w:t>Hasta 120 m².</w:t>
      </w:r>
      <w:r>
        <w:rPr>
          <w:rFonts w:ascii="Arial" w:eastAsia="Arial" w:hAnsi="Arial" w:cs="Arial"/>
        </w:rPr>
        <w:tab/>
        <w:t>$</w:t>
      </w:r>
      <w:r>
        <w:rPr>
          <w:rFonts w:ascii="Arial" w:eastAsia="Arial" w:hAnsi="Arial" w:cs="Arial"/>
        </w:rPr>
        <w:tab/>
        <w:t>4</w:t>
      </w:r>
      <w:r w:rsidR="00C605D5">
        <w:rPr>
          <w:rFonts w:ascii="Arial" w:eastAsia="Arial" w:hAnsi="Arial" w:cs="Arial"/>
        </w:rPr>
        <w:t>,553.20</w:t>
      </w:r>
    </w:p>
    <w:p w:rsidR="00320FB3" w:rsidRDefault="00074B84">
      <w:p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tab/>
      </w:r>
      <w:r>
        <w:rPr>
          <w:rFonts w:ascii="Arial" w:eastAsia="Arial" w:hAnsi="Arial" w:cs="Arial"/>
        </w:rPr>
        <w:tab/>
        <w:t>2.</w:t>
      </w:r>
      <w:r>
        <w:rPr>
          <w:rFonts w:ascii="Arial" w:eastAsia="Arial" w:hAnsi="Arial" w:cs="Arial"/>
        </w:rPr>
        <w:tab/>
        <w:t>De 121 m² en adelante.</w:t>
      </w:r>
      <w:r>
        <w:rPr>
          <w:rFonts w:ascii="Arial" w:eastAsia="Arial" w:hAnsi="Arial" w:cs="Arial"/>
        </w:rPr>
        <w:tab/>
        <w:t>$</w:t>
      </w:r>
      <w:r>
        <w:rPr>
          <w:rFonts w:ascii="Arial" w:eastAsia="Arial" w:hAnsi="Arial" w:cs="Arial"/>
        </w:rPr>
        <w:tab/>
        <w:t>10</w:t>
      </w:r>
      <w:r w:rsidR="00C605D5">
        <w:rPr>
          <w:rFonts w:ascii="Arial" w:eastAsia="Arial" w:hAnsi="Arial" w:cs="Arial"/>
        </w:rPr>
        <w:t>,162.50</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1418" w:right="2362" w:hanging="1418"/>
        <w:jc w:val="both"/>
        <w:rPr>
          <w:rFonts w:ascii="Arial" w:eastAsia="Arial" w:hAnsi="Arial" w:cs="Arial"/>
        </w:rPr>
      </w:pPr>
      <w:r>
        <w:rPr>
          <w:rFonts w:ascii="Arial" w:eastAsia="Arial" w:hAnsi="Arial" w:cs="Arial"/>
        </w:rPr>
        <w:tab/>
        <w:t xml:space="preserve">B) </w:t>
      </w:r>
      <w:r>
        <w:rPr>
          <w:rFonts w:ascii="Arial" w:eastAsia="Arial" w:hAnsi="Arial" w:cs="Arial"/>
        </w:rPr>
        <w:tab/>
        <w:t>De cualquier uso o destino del suelo que cambie a comercial:</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074B84">
      <w:p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tab/>
      </w:r>
      <w:r>
        <w:rPr>
          <w:rFonts w:ascii="Arial" w:eastAsia="Arial" w:hAnsi="Arial" w:cs="Arial"/>
        </w:rPr>
        <w:tab/>
        <w:t>1.</w:t>
      </w:r>
      <w:r>
        <w:rPr>
          <w:rFonts w:ascii="Arial" w:eastAsia="Arial" w:hAnsi="Arial" w:cs="Arial"/>
        </w:rPr>
        <w:tab/>
        <w:t>De 0 a 50 m².</w:t>
      </w:r>
      <w:r>
        <w:rPr>
          <w:rFonts w:ascii="Arial" w:eastAsia="Arial" w:hAnsi="Arial" w:cs="Arial"/>
        </w:rPr>
        <w:tab/>
        <w:t xml:space="preserve">$ </w:t>
      </w:r>
      <w:r>
        <w:rPr>
          <w:rFonts w:ascii="Arial" w:eastAsia="Arial" w:hAnsi="Arial" w:cs="Arial"/>
        </w:rPr>
        <w:tab/>
        <w:t xml:space="preserve">  1,4</w:t>
      </w:r>
      <w:r w:rsidR="00C605D5">
        <w:rPr>
          <w:rFonts w:ascii="Arial" w:eastAsia="Arial" w:hAnsi="Arial" w:cs="Arial"/>
        </w:rPr>
        <w:t>09.28</w:t>
      </w:r>
    </w:p>
    <w:p w:rsidR="00320FB3" w:rsidRDefault="00074B84">
      <w:p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tab/>
      </w:r>
      <w:r>
        <w:rPr>
          <w:rFonts w:ascii="Arial" w:eastAsia="Arial" w:hAnsi="Arial" w:cs="Arial"/>
        </w:rPr>
        <w:tab/>
        <w:t>2.</w:t>
      </w:r>
      <w:r>
        <w:rPr>
          <w:rFonts w:ascii="Arial" w:eastAsia="Arial" w:hAnsi="Arial" w:cs="Arial"/>
        </w:rPr>
        <w:tab/>
        <w:t>De 51 a 120 m².</w:t>
      </w:r>
      <w:r>
        <w:rPr>
          <w:rFonts w:ascii="Arial" w:eastAsia="Arial" w:hAnsi="Arial" w:cs="Arial"/>
        </w:rPr>
        <w:tab/>
        <w:t>$</w:t>
      </w:r>
      <w:r>
        <w:rPr>
          <w:rFonts w:ascii="Arial" w:eastAsia="Arial" w:hAnsi="Arial" w:cs="Arial"/>
        </w:rPr>
        <w:tab/>
        <w:t>4</w:t>
      </w:r>
      <w:r w:rsidR="00C605D5">
        <w:rPr>
          <w:rFonts w:ascii="Arial" w:eastAsia="Arial" w:hAnsi="Arial" w:cs="Arial"/>
        </w:rPr>
        <w:t>,552.10</w:t>
      </w:r>
    </w:p>
    <w:p w:rsidR="00320FB3" w:rsidRDefault="00C605D5">
      <w:p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tab/>
      </w:r>
      <w:r>
        <w:rPr>
          <w:rFonts w:ascii="Arial" w:eastAsia="Arial" w:hAnsi="Arial" w:cs="Arial"/>
        </w:rPr>
        <w:tab/>
        <w:t>3.</w:t>
      </w:r>
      <w:r>
        <w:rPr>
          <w:rFonts w:ascii="Arial" w:eastAsia="Arial" w:hAnsi="Arial" w:cs="Arial"/>
        </w:rPr>
        <w:tab/>
        <w:t>De 121 m² e</w:t>
      </w:r>
      <w:r w:rsidR="00074B84">
        <w:rPr>
          <w:rFonts w:ascii="Arial" w:eastAsia="Arial" w:hAnsi="Arial" w:cs="Arial"/>
        </w:rPr>
        <w:t>n adelante.</w:t>
      </w:r>
      <w:r w:rsidR="00074B84">
        <w:rPr>
          <w:rFonts w:ascii="Arial" w:eastAsia="Arial" w:hAnsi="Arial" w:cs="Arial"/>
        </w:rPr>
        <w:tab/>
        <w:t>$</w:t>
      </w:r>
      <w:r w:rsidR="00074B84">
        <w:rPr>
          <w:rFonts w:ascii="Arial" w:eastAsia="Arial" w:hAnsi="Arial" w:cs="Arial"/>
        </w:rPr>
        <w:tab/>
        <w:t>12</w:t>
      </w:r>
      <w:r>
        <w:rPr>
          <w:rFonts w:ascii="Arial" w:eastAsia="Arial" w:hAnsi="Arial" w:cs="Arial"/>
        </w:rPr>
        <w:t>,379.36</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1418" w:right="2362" w:hanging="1418"/>
        <w:jc w:val="both"/>
        <w:rPr>
          <w:rFonts w:ascii="Arial" w:eastAsia="Arial" w:hAnsi="Arial" w:cs="Arial"/>
        </w:rPr>
      </w:pPr>
      <w:r>
        <w:rPr>
          <w:rFonts w:ascii="Arial" w:eastAsia="Arial" w:hAnsi="Arial" w:cs="Arial"/>
        </w:rPr>
        <w:tab/>
        <w:t xml:space="preserve">C) </w:t>
      </w:r>
      <w:r>
        <w:rPr>
          <w:rFonts w:ascii="Arial" w:eastAsia="Arial" w:hAnsi="Arial" w:cs="Arial"/>
        </w:rPr>
        <w:tab/>
        <w:t>De cualquier uso o destino del suelo que cambie a industrial:</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074B84">
      <w:p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tab/>
      </w:r>
      <w:r>
        <w:rPr>
          <w:rFonts w:ascii="Arial" w:eastAsia="Arial" w:hAnsi="Arial" w:cs="Arial"/>
        </w:rPr>
        <w:tab/>
        <w:t>1.</w:t>
      </w:r>
      <w:r>
        <w:rPr>
          <w:rFonts w:ascii="Arial" w:eastAsia="Arial" w:hAnsi="Arial" w:cs="Arial"/>
        </w:rPr>
        <w:tab/>
        <w:t>Hasta 500 m².</w:t>
      </w:r>
      <w:r>
        <w:rPr>
          <w:rFonts w:ascii="Arial" w:eastAsia="Arial" w:hAnsi="Arial" w:cs="Arial"/>
        </w:rPr>
        <w:tab/>
        <w:t>$</w:t>
      </w:r>
      <w:r>
        <w:rPr>
          <w:rFonts w:ascii="Arial" w:eastAsia="Arial" w:hAnsi="Arial" w:cs="Arial"/>
        </w:rPr>
        <w:tab/>
        <w:t>6</w:t>
      </w:r>
      <w:r w:rsidR="00C605D5">
        <w:rPr>
          <w:rFonts w:ascii="Arial" w:eastAsia="Arial" w:hAnsi="Arial" w:cs="Arial"/>
        </w:rPr>
        <w:t>,829.20</w:t>
      </w:r>
    </w:p>
    <w:p w:rsidR="00320FB3" w:rsidRDefault="00074B84">
      <w:p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tab/>
      </w:r>
      <w:r>
        <w:rPr>
          <w:rFonts w:ascii="Arial" w:eastAsia="Arial" w:hAnsi="Arial" w:cs="Arial"/>
        </w:rPr>
        <w:tab/>
        <w:t>2.</w:t>
      </w:r>
      <w:r>
        <w:rPr>
          <w:rFonts w:ascii="Arial" w:eastAsia="Arial" w:hAnsi="Arial" w:cs="Arial"/>
        </w:rPr>
        <w:tab/>
        <w:t>De 501 m² en adelante.</w:t>
      </w:r>
      <w:r>
        <w:rPr>
          <w:rFonts w:ascii="Arial" w:eastAsia="Arial" w:hAnsi="Arial" w:cs="Arial"/>
        </w:rPr>
        <w:tab/>
        <w:t>$</w:t>
      </w:r>
      <w:r>
        <w:rPr>
          <w:rFonts w:ascii="Arial" w:eastAsia="Arial" w:hAnsi="Arial" w:cs="Arial"/>
        </w:rPr>
        <w:tab/>
        <w:t>14</w:t>
      </w:r>
      <w:r w:rsidR="00C605D5">
        <w:rPr>
          <w:rFonts w:ascii="Arial" w:eastAsia="Arial" w:hAnsi="Arial" w:cs="Arial"/>
        </w:rPr>
        <w:t>,645.00</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1416" w:right="2362" w:hanging="711"/>
        <w:jc w:val="both"/>
        <w:rPr>
          <w:rFonts w:ascii="Arial" w:eastAsia="Arial" w:hAnsi="Arial" w:cs="Arial"/>
        </w:rPr>
      </w:pPr>
      <w:r>
        <w:rPr>
          <w:rFonts w:ascii="Arial" w:eastAsia="Arial" w:hAnsi="Arial" w:cs="Arial"/>
        </w:rPr>
        <w:t>D)</w:t>
      </w:r>
      <w:r>
        <w:rPr>
          <w:rFonts w:ascii="Arial" w:eastAsia="Arial" w:hAnsi="Arial" w:cs="Arial"/>
        </w:rPr>
        <w:tab/>
        <w:t>Por la revisión de proyectos y emisión del reporte técnico, para determinar la procedencia y en su caso los derechos de transferencia de potencialidad de desarrollo urbano, s</w:t>
      </w:r>
      <w:r w:rsidR="00074B84">
        <w:rPr>
          <w:rFonts w:ascii="Arial" w:eastAsia="Arial" w:hAnsi="Arial" w:cs="Arial"/>
        </w:rPr>
        <w:t xml:space="preserve">e pagará la cantidad de: </w:t>
      </w:r>
      <w:r w:rsidR="00074B84">
        <w:rPr>
          <w:rFonts w:ascii="Arial" w:eastAsia="Arial" w:hAnsi="Arial" w:cs="Arial"/>
        </w:rPr>
        <w:tab/>
        <w:t xml:space="preserve">$ </w:t>
      </w:r>
      <w:r w:rsidR="00074B84">
        <w:rPr>
          <w:rFonts w:ascii="Arial" w:eastAsia="Arial" w:hAnsi="Arial" w:cs="Arial"/>
        </w:rPr>
        <w:tab/>
        <w:t xml:space="preserve">  1,6</w:t>
      </w:r>
      <w:r>
        <w:rPr>
          <w:rFonts w:ascii="Arial" w:eastAsia="Arial" w:hAnsi="Arial" w:cs="Arial"/>
        </w:rPr>
        <w:t>77.70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1416" w:hanging="711"/>
        <w:jc w:val="both"/>
        <w:rPr>
          <w:rFonts w:ascii="Arial" w:eastAsia="Arial" w:hAnsi="Arial" w:cs="Arial"/>
        </w:rPr>
      </w:pPr>
      <w:r>
        <w:rPr>
          <w:rFonts w:ascii="Arial" w:eastAsia="Arial" w:hAnsi="Arial" w:cs="Arial"/>
        </w:rPr>
        <w:t>E)</w:t>
      </w:r>
      <w:r>
        <w:rPr>
          <w:rFonts w:ascii="Arial" w:eastAsia="Arial" w:hAnsi="Arial" w:cs="Arial"/>
        </w:rPr>
        <w:tab/>
        <w:t xml:space="preserve">El monto de los derechos a cobrar en lo relativo al sistema de transferencia de potencialidad de desarrollo urbano, será el que resulte de aplicar la tasa del 10% al valor promedio que se obtenga entre el valor catastral y el valor comercial del total de metros cuadrados que rebasen del coeficiente previamente autorizado. </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hanging="705"/>
        <w:jc w:val="both"/>
        <w:rPr>
          <w:rFonts w:ascii="Arial" w:eastAsia="Arial" w:hAnsi="Arial" w:cs="Arial"/>
        </w:rPr>
      </w:pPr>
      <w:r>
        <w:rPr>
          <w:rFonts w:ascii="Arial" w:eastAsia="Arial" w:hAnsi="Arial" w:cs="Arial"/>
        </w:rPr>
        <w:t>XI.</w:t>
      </w:r>
      <w:r>
        <w:rPr>
          <w:rFonts w:ascii="Arial" w:eastAsia="Arial" w:hAnsi="Arial" w:cs="Arial"/>
        </w:rPr>
        <w:tab/>
        <w:t xml:space="preserve">Por autorización de visto bueno de vialidad y lotificación de desarrollos </w:t>
      </w:r>
      <w:r w:rsidR="00074B84">
        <w:rPr>
          <w:rFonts w:ascii="Arial" w:eastAsia="Arial" w:hAnsi="Arial" w:cs="Arial"/>
        </w:rPr>
        <w:t>y desarrollos en condominio.</w:t>
      </w:r>
      <w:r w:rsidR="00074B84">
        <w:rPr>
          <w:rFonts w:ascii="Arial" w:eastAsia="Arial" w:hAnsi="Arial" w:cs="Arial"/>
        </w:rPr>
        <w:tab/>
        <w:t>$</w:t>
      </w:r>
      <w:r w:rsidR="00074B84">
        <w:rPr>
          <w:rFonts w:ascii="Arial" w:eastAsia="Arial" w:hAnsi="Arial" w:cs="Arial"/>
        </w:rPr>
        <w:tab/>
        <w:t>14</w:t>
      </w:r>
      <w:r>
        <w:rPr>
          <w:rFonts w:ascii="Arial" w:eastAsia="Arial" w:hAnsi="Arial" w:cs="Arial"/>
        </w:rPr>
        <w:t>,223.80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 xml:space="preserve">XII.  </w:t>
      </w:r>
      <w:r>
        <w:rPr>
          <w:rFonts w:ascii="Arial" w:eastAsia="Arial" w:hAnsi="Arial" w:cs="Arial"/>
        </w:rPr>
        <w:tab/>
        <w:t>Constan</w:t>
      </w:r>
      <w:r w:rsidR="00074B84">
        <w:rPr>
          <w:rFonts w:ascii="Arial" w:eastAsia="Arial" w:hAnsi="Arial" w:cs="Arial"/>
        </w:rPr>
        <w:t xml:space="preserve">cia de zonificación urbana. </w:t>
      </w:r>
      <w:r w:rsidR="00074B84">
        <w:rPr>
          <w:rFonts w:ascii="Arial" w:eastAsia="Arial" w:hAnsi="Arial" w:cs="Arial"/>
        </w:rPr>
        <w:tab/>
        <w:t>$</w:t>
      </w:r>
      <w:r w:rsidR="00074B84">
        <w:rPr>
          <w:rFonts w:ascii="Arial" w:eastAsia="Arial" w:hAnsi="Arial" w:cs="Arial"/>
        </w:rPr>
        <w:tab/>
        <w:t>2</w:t>
      </w:r>
      <w:r>
        <w:rPr>
          <w:rFonts w:ascii="Arial" w:eastAsia="Arial" w:hAnsi="Arial" w:cs="Arial"/>
        </w:rPr>
        <w:t>,170.00</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right="2362" w:hanging="705"/>
        <w:jc w:val="both"/>
        <w:rPr>
          <w:rFonts w:ascii="Arial" w:eastAsia="Arial" w:hAnsi="Arial" w:cs="Arial"/>
        </w:rPr>
      </w:pPr>
      <w:r>
        <w:rPr>
          <w:rFonts w:ascii="Arial" w:eastAsia="Arial" w:hAnsi="Arial" w:cs="Arial"/>
        </w:rPr>
        <w:t xml:space="preserve">XIII. </w:t>
      </w:r>
      <w:r>
        <w:rPr>
          <w:rFonts w:ascii="Arial" w:eastAsia="Arial" w:hAnsi="Arial" w:cs="Arial"/>
        </w:rPr>
        <w:tab/>
        <w:t>Certificación y reposición de copias heliográficas p</w:t>
      </w:r>
      <w:r w:rsidR="00074B84">
        <w:rPr>
          <w:rFonts w:ascii="Arial" w:eastAsia="Arial" w:hAnsi="Arial" w:cs="Arial"/>
        </w:rPr>
        <w:t>or cada decímetro cuadrado.</w:t>
      </w:r>
      <w:r w:rsidR="00074B84">
        <w:rPr>
          <w:rFonts w:ascii="Arial" w:eastAsia="Arial" w:hAnsi="Arial" w:cs="Arial"/>
        </w:rPr>
        <w:tab/>
        <w:t>$</w:t>
      </w:r>
      <w:r w:rsidR="00074B84">
        <w:rPr>
          <w:rFonts w:ascii="Arial" w:eastAsia="Arial" w:hAnsi="Arial" w:cs="Arial"/>
        </w:rPr>
        <w:tab/>
        <w:t xml:space="preserve"> 10.00</w:t>
      </w:r>
    </w:p>
    <w:p w:rsidR="00320FB3" w:rsidRDefault="00320FB3">
      <w:pPr>
        <w:tabs>
          <w:tab w:val="left" w:pos="709"/>
          <w:tab w:val="left" w:pos="1418"/>
          <w:tab w:val="left" w:pos="2127"/>
          <w:tab w:val="left" w:pos="7938"/>
          <w:tab w:val="right" w:pos="9498"/>
        </w:tabs>
        <w:spacing w:line="360" w:lineRule="auto"/>
        <w:ind w:right="2362"/>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right="2362"/>
        <w:jc w:val="both"/>
        <w:rPr>
          <w:rFonts w:ascii="Arial" w:eastAsia="Arial" w:hAnsi="Arial" w:cs="Arial"/>
        </w:rPr>
      </w:pPr>
      <w:r>
        <w:rPr>
          <w:rFonts w:ascii="Arial" w:eastAsia="Arial" w:hAnsi="Arial" w:cs="Arial"/>
        </w:rPr>
        <w:t>XIV.</w:t>
      </w:r>
      <w:r>
        <w:rPr>
          <w:rFonts w:ascii="Arial" w:eastAsia="Arial" w:hAnsi="Arial" w:cs="Arial"/>
        </w:rPr>
        <w:tab/>
        <w:t>Por dictamen técnico para la autorización de publicidad en desarrollos y</w:t>
      </w:r>
      <w:r w:rsidR="00074B84">
        <w:rPr>
          <w:rFonts w:ascii="Arial" w:eastAsia="Arial" w:hAnsi="Arial" w:cs="Arial"/>
        </w:rPr>
        <w:t xml:space="preserve"> desarrollos en condominio. </w:t>
      </w:r>
      <w:r w:rsidR="00074B84">
        <w:rPr>
          <w:rFonts w:ascii="Arial" w:eastAsia="Arial" w:hAnsi="Arial" w:cs="Arial"/>
        </w:rPr>
        <w:tab/>
        <w:t>$</w:t>
      </w:r>
      <w:r w:rsidR="00074B84">
        <w:rPr>
          <w:rFonts w:ascii="Arial" w:eastAsia="Arial" w:hAnsi="Arial" w:cs="Arial"/>
        </w:rPr>
        <w:tab/>
        <w:t>4</w:t>
      </w:r>
      <w:r>
        <w:rPr>
          <w:rFonts w:ascii="Arial" w:eastAsia="Arial" w:hAnsi="Arial" w:cs="Arial"/>
        </w:rPr>
        <w:t>,226.64</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ACCESORIOS</w:t>
      </w:r>
    </w:p>
    <w:p w:rsidR="00320FB3" w:rsidRDefault="00320FB3">
      <w:pPr>
        <w:tabs>
          <w:tab w:val="left" w:pos="709"/>
          <w:tab w:val="left" w:pos="1418"/>
          <w:tab w:val="left" w:pos="2127"/>
          <w:tab w:val="left" w:pos="7938"/>
          <w:tab w:val="right" w:pos="9498"/>
        </w:tabs>
        <w:spacing w:line="360" w:lineRule="auto"/>
        <w:jc w:val="center"/>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b/>
        </w:rPr>
        <w:t>ARTÍCULO 33.</w:t>
      </w:r>
      <w:r>
        <w:rPr>
          <w:rFonts w:ascii="Arial" w:eastAsia="Arial" w:hAnsi="Arial" w:cs="Arial"/>
        </w:rPr>
        <w:t xml:space="preserve"> Tratándose de las contribuciones por concepto de derecho a que se refiere el presente Título, que no hayan sido cubiertas en la fecha o dentro del plazo fijado por la Ley de Hacienda Municipal del Estado de Michoacán, se causarán honorarios y gastos de ejecución, multas e indemnización, de conformidad con lo establecido en el Código Fiscal Municipal y el Reglamento que para el efecto apruebe el Ayuntamiento, y para los Recargos se aplicaran las tasas de la manera siguiente:</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I.</w:t>
      </w:r>
      <w:r>
        <w:rPr>
          <w:rFonts w:ascii="Arial" w:eastAsia="Arial" w:hAnsi="Arial" w:cs="Arial"/>
        </w:rPr>
        <w:tab/>
        <w:t xml:space="preserve">Por falta de pago oportuno, el 2.0% mensual; </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II.</w:t>
      </w:r>
      <w:r>
        <w:rPr>
          <w:rFonts w:ascii="Arial" w:eastAsia="Arial" w:hAnsi="Arial" w:cs="Arial"/>
        </w:rPr>
        <w:tab/>
        <w:t>Por prórroga o pago en parcialidades hasta 12 meses, el 1.25% mensual; y,</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hanging="705"/>
        <w:jc w:val="both"/>
        <w:rPr>
          <w:rFonts w:ascii="Arial" w:eastAsia="Arial" w:hAnsi="Arial" w:cs="Arial"/>
        </w:rPr>
      </w:pPr>
      <w:r>
        <w:rPr>
          <w:rFonts w:ascii="Arial" w:eastAsia="Arial" w:hAnsi="Arial" w:cs="Arial"/>
        </w:rPr>
        <w:t>III.</w:t>
      </w:r>
      <w:r>
        <w:rPr>
          <w:rFonts w:ascii="Arial" w:eastAsia="Arial" w:hAnsi="Arial" w:cs="Arial"/>
        </w:rPr>
        <w:tab/>
        <w:t>Por prórroga o pago en parcialidades de más de 12 meses y hasta 24 meses, el 1.50% mensual.</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4D3D58" w:rsidRDefault="004D3D58">
      <w:pPr>
        <w:tabs>
          <w:tab w:val="left" w:pos="709"/>
          <w:tab w:val="left" w:pos="1418"/>
          <w:tab w:val="left" w:pos="2127"/>
          <w:tab w:val="left" w:pos="7938"/>
          <w:tab w:val="right" w:pos="9498"/>
        </w:tabs>
        <w:spacing w:line="360" w:lineRule="auto"/>
        <w:jc w:val="both"/>
        <w:rPr>
          <w:rFonts w:ascii="Arial" w:eastAsia="Arial" w:hAnsi="Arial" w:cs="Arial"/>
        </w:rPr>
      </w:pPr>
    </w:p>
    <w:p w:rsidR="004D3D58" w:rsidRDefault="004D3D58">
      <w:pPr>
        <w:tabs>
          <w:tab w:val="left" w:pos="709"/>
          <w:tab w:val="left" w:pos="1418"/>
          <w:tab w:val="left" w:pos="2127"/>
          <w:tab w:val="left" w:pos="7938"/>
          <w:tab w:val="right" w:pos="9498"/>
        </w:tabs>
        <w:spacing w:line="360" w:lineRule="auto"/>
        <w:jc w:val="both"/>
        <w:rPr>
          <w:rFonts w:ascii="Arial" w:eastAsia="Arial" w:hAnsi="Arial" w:cs="Arial"/>
        </w:rPr>
      </w:pPr>
    </w:p>
    <w:p w:rsidR="004D3D58" w:rsidRDefault="004D3D58">
      <w:pPr>
        <w:tabs>
          <w:tab w:val="left" w:pos="709"/>
          <w:tab w:val="left" w:pos="1418"/>
          <w:tab w:val="left" w:pos="2127"/>
          <w:tab w:val="left" w:pos="7938"/>
          <w:tab w:val="right" w:pos="9498"/>
        </w:tabs>
        <w:spacing w:line="360" w:lineRule="auto"/>
        <w:jc w:val="both"/>
        <w:rPr>
          <w:rFonts w:ascii="Arial" w:eastAsia="Arial" w:hAnsi="Arial" w:cs="Arial"/>
        </w:rPr>
      </w:pPr>
    </w:p>
    <w:p w:rsidR="004D3D58" w:rsidRDefault="004D3D58">
      <w:pPr>
        <w:tabs>
          <w:tab w:val="left" w:pos="709"/>
          <w:tab w:val="left" w:pos="1418"/>
          <w:tab w:val="left" w:pos="2127"/>
          <w:tab w:val="left" w:pos="7938"/>
          <w:tab w:val="right" w:pos="9498"/>
        </w:tabs>
        <w:spacing w:line="360" w:lineRule="auto"/>
        <w:jc w:val="both"/>
        <w:rPr>
          <w:rFonts w:ascii="Arial" w:eastAsia="Arial" w:hAnsi="Arial" w:cs="Arial"/>
        </w:rPr>
      </w:pPr>
    </w:p>
    <w:p w:rsidR="004D3D58" w:rsidRDefault="004D3D58">
      <w:pPr>
        <w:tabs>
          <w:tab w:val="left" w:pos="709"/>
          <w:tab w:val="left" w:pos="1418"/>
          <w:tab w:val="left" w:pos="2127"/>
          <w:tab w:val="left" w:pos="7938"/>
          <w:tab w:val="right" w:pos="9498"/>
        </w:tabs>
        <w:spacing w:line="360" w:lineRule="auto"/>
        <w:jc w:val="both"/>
        <w:rPr>
          <w:rFonts w:ascii="Arial" w:eastAsia="Arial" w:hAnsi="Arial" w:cs="Arial"/>
        </w:rPr>
      </w:pPr>
    </w:p>
    <w:p w:rsidR="004D3D58" w:rsidRDefault="004D3D58">
      <w:pPr>
        <w:tabs>
          <w:tab w:val="left" w:pos="709"/>
          <w:tab w:val="left" w:pos="1418"/>
          <w:tab w:val="left" w:pos="2127"/>
          <w:tab w:val="left" w:pos="7938"/>
          <w:tab w:val="right" w:pos="9498"/>
        </w:tabs>
        <w:spacing w:line="360" w:lineRule="auto"/>
        <w:jc w:val="both"/>
        <w:rPr>
          <w:rFonts w:ascii="Arial" w:eastAsia="Arial" w:hAnsi="Arial" w:cs="Arial"/>
        </w:rPr>
      </w:pPr>
    </w:p>
    <w:p w:rsidR="004D3D58" w:rsidRDefault="004D3D58">
      <w:pPr>
        <w:tabs>
          <w:tab w:val="left" w:pos="709"/>
          <w:tab w:val="left" w:pos="1418"/>
          <w:tab w:val="left" w:pos="2127"/>
          <w:tab w:val="left" w:pos="7938"/>
          <w:tab w:val="right" w:pos="9498"/>
        </w:tabs>
        <w:spacing w:line="360" w:lineRule="auto"/>
        <w:jc w:val="both"/>
        <w:rPr>
          <w:rFonts w:ascii="Arial" w:eastAsia="Arial" w:hAnsi="Arial" w:cs="Arial"/>
        </w:rPr>
      </w:pPr>
    </w:p>
    <w:p w:rsidR="004D3D58" w:rsidRDefault="004D3D58">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lastRenderedPageBreak/>
        <w:t>TÍTULO QUINTO</w:t>
      </w: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DE LOS PRODUCTOS</w:t>
      </w:r>
    </w:p>
    <w:p w:rsidR="00320FB3" w:rsidRDefault="00320FB3">
      <w:pPr>
        <w:tabs>
          <w:tab w:val="left" w:pos="709"/>
          <w:tab w:val="left" w:pos="1418"/>
          <w:tab w:val="left" w:pos="2127"/>
          <w:tab w:val="left" w:pos="7938"/>
          <w:tab w:val="right" w:pos="9498"/>
        </w:tabs>
        <w:spacing w:line="360" w:lineRule="auto"/>
        <w:jc w:val="center"/>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PRODUCTOS</w:t>
      </w:r>
    </w:p>
    <w:p w:rsidR="00320FB3" w:rsidRDefault="00320FB3">
      <w:pPr>
        <w:tabs>
          <w:tab w:val="left" w:pos="709"/>
          <w:tab w:val="left" w:pos="1418"/>
          <w:tab w:val="left" w:pos="2127"/>
          <w:tab w:val="left" w:pos="7938"/>
          <w:tab w:val="right" w:pos="9498"/>
        </w:tabs>
        <w:spacing w:line="360" w:lineRule="auto"/>
        <w:jc w:val="center"/>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CAPÍTULO ÚNICO</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b/>
        </w:rPr>
        <w:t>ARTÍCULO 34.</w:t>
      </w:r>
      <w:r>
        <w:rPr>
          <w:rFonts w:ascii="Arial" w:eastAsia="Arial" w:hAnsi="Arial" w:cs="Arial"/>
        </w:rPr>
        <w:t xml:space="preserve"> Tendrán el carácter de productos, las contraprestaciones por los servicios que preste el Municipio en sus funciones de derecho privado, así como por el uso, aprovechamiento o enajenación de sus bienes del dominio privado, como son entre otros:</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 xml:space="preserve">I. </w:t>
      </w:r>
      <w:r>
        <w:rPr>
          <w:rFonts w:ascii="Arial" w:eastAsia="Arial" w:hAnsi="Arial" w:cs="Arial"/>
        </w:rPr>
        <w:tab/>
        <w:t>Rendimiento o intereses de capital y valores del Municipio;</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 xml:space="preserve">II. </w:t>
      </w:r>
      <w:r>
        <w:rPr>
          <w:rFonts w:ascii="Arial" w:eastAsia="Arial" w:hAnsi="Arial" w:cs="Arial"/>
        </w:rPr>
        <w:tab/>
        <w:t>Venta de formas valorada</w:t>
      </w:r>
      <w:r w:rsidR="00074B84">
        <w:rPr>
          <w:rFonts w:ascii="Arial" w:eastAsia="Arial" w:hAnsi="Arial" w:cs="Arial"/>
        </w:rPr>
        <w:t xml:space="preserve">s, por cada una se cobrará. </w:t>
      </w:r>
      <w:r w:rsidR="00074B84">
        <w:rPr>
          <w:rFonts w:ascii="Arial" w:eastAsia="Arial" w:hAnsi="Arial" w:cs="Arial"/>
        </w:rPr>
        <w:tab/>
        <w:t>$</w:t>
      </w:r>
      <w:r w:rsidR="00074B84">
        <w:rPr>
          <w:rFonts w:ascii="Arial" w:eastAsia="Arial" w:hAnsi="Arial" w:cs="Arial"/>
        </w:rPr>
        <w:tab/>
        <w:t>10.0</w:t>
      </w:r>
      <w:r>
        <w:rPr>
          <w:rFonts w:ascii="Arial" w:eastAsia="Arial" w:hAnsi="Arial" w:cs="Arial"/>
        </w:rPr>
        <w:t>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III.</w:t>
      </w:r>
      <w:r>
        <w:rPr>
          <w:rFonts w:ascii="Arial" w:eastAsia="Arial" w:hAnsi="Arial" w:cs="Arial"/>
        </w:rPr>
        <w:tab/>
        <w:t>Otros Productos.</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8241F5" w:rsidRDefault="008241F5">
      <w:pPr>
        <w:tabs>
          <w:tab w:val="left" w:pos="709"/>
          <w:tab w:val="left" w:pos="1418"/>
          <w:tab w:val="left" w:pos="2127"/>
          <w:tab w:val="left" w:pos="7938"/>
          <w:tab w:val="right" w:pos="9498"/>
        </w:tabs>
        <w:spacing w:line="360" w:lineRule="auto"/>
        <w:jc w:val="both"/>
        <w:rPr>
          <w:rFonts w:ascii="Arial" w:eastAsia="Arial" w:hAnsi="Arial" w:cs="Arial"/>
        </w:rPr>
      </w:pPr>
    </w:p>
    <w:p w:rsidR="008241F5" w:rsidRDefault="008241F5">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320FB3">
      <w:pPr>
        <w:tabs>
          <w:tab w:val="left" w:pos="709"/>
          <w:tab w:val="left" w:pos="1418"/>
          <w:tab w:val="left" w:pos="2127"/>
          <w:tab w:val="left" w:pos="7938"/>
          <w:tab w:val="right" w:pos="9498"/>
        </w:tabs>
        <w:spacing w:line="360" w:lineRule="auto"/>
        <w:jc w:val="center"/>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TÍTULO SEXTO</w:t>
      </w: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DE LOS APROVECHAMIENTOS</w:t>
      </w:r>
    </w:p>
    <w:p w:rsidR="00320FB3" w:rsidRDefault="00320FB3">
      <w:pPr>
        <w:tabs>
          <w:tab w:val="left" w:pos="709"/>
          <w:tab w:val="left" w:pos="1418"/>
          <w:tab w:val="left" w:pos="2127"/>
          <w:tab w:val="left" w:pos="7938"/>
          <w:tab w:val="right" w:pos="9498"/>
        </w:tabs>
        <w:spacing w:line="360" w:lineRule="auto"/>
        <w:jc w:val="center"/>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CAPÍTULO I</w:t>
      </w: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APROVECHAMIENTOS</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b/>
        </w:rPr>
        <w:t xml:space="preserve">ARTÍCULO 35. </w:t>
      </w:r>
      <w:r>
        <w:rPr>
          <w:rFonts w:ascii="Arial" w:eastAsia="Arial" w:hAnsi="Arial" w:cs="Arial"/>
        </w:rPr>
        <w:t xml:space="preserve">Son los ingresos que percibe el Municipio por funciones de derecho público distintos de las contribuciones, de los ingresos derivados de financiamientos y de los que obtengan los organismos descentralizados y las empresas de participación municipal; multas  e indemnizaciones no fiscales, reintegros, donativos y otros, así como por uso o enajenación de bienes muebles, inmuebles e intangibles, por recuperaciones de capital o en su caso patrimonio invertido, de conformidad con la legislación aplicable en la materia, como son entre otros: </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 xml:space="preserve">I. </w:t>
      </w:r>
      <w:r>
        <w:rPr>
          <w:rFonts w:ascii="Arial" w:eastAsia="Arial" w:hAnsi="Arial" w:cs="Arial"/>
        </w:rPr>
        <w:tab/>
        <w:t>Por Venta de Bases de Licitación:</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 xml:space="preserve">A)  </w:t>
      </w:r>
      <w:r>
        <w:rPr>
          <w:rFonts w:ascii="Arial" w:eastAsia="Arial" w:hAnsi="Arial" w:cs="Arial"/>
        </w:rPr>
        <w:tab/>
        <w:t xml:space="preserve">Bases de invitación restringida.  </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r>
      <w:r>
        <w:rPr>
          <w:rFonts w:ascii="Arial" w:eastAsia="Arial" w:hAnsi="Arial" w:cs="Arial"/>
        </w:rPr>
        <w:tab/>
        <w:t>B)</w:t>
      </w:r>
      <w:r>
        <w:rPr>
          <w:rFonts w:ascii="Arial" w:eastAsia="Arial" w:hAnsi="Arial" w:cs="Arial"/>
        </w:rPr>
        <w:tab/>
        <w:t xml:space="preserve">Bases de Licitación Pública.  </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hanging="705"/>
        <w:jc w:val="both"/>
        <w:rPr>
          <w:rFonts w:ascii="Arial" w:eastAsia="Arial" w:hAnsi="Arial" w:cs="Arial"/>
        </w:rPr>
      </w:pPr>
      <w:r>
        <w:rPr>
          <w:rFonts w:ascii="Arial" w:eastAsia="Arial" w:hAnsi="Arial" w:cs="Arial"/>
        </w:rPr>
        <w:t xml:space="preserve">II. </w:t>
      </w:r>
      <w:r>
        <w:rPr>
          <w:rFonts w:ascii="Arial" w:eastAsia="Arial" w:hAnsi="Arial" w:cs="Arial"/>
        </w:rPr>
        <w:tab/>
        <w:t>Multas: Multas por infracciones a leyes, reglamentos y demás disposiciones normativas de carácter municipal, mismas que no se consideran fiscales.</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hanging="705"/>
        <w:jc w:val="both"/>
        <w:rPr>
          <w:rFonts w:ascii="Arial" w:eastAsia="Arial" w:hAnsi="Arial" w:cs="Arial"/>
        </w:rPr>
      </w:pPr>
      <w:r>
        <w:rPr>
          <w:rFonts w:ascii="Arial" w:eastAsia="Arial" w:hAnsi="Arial" w:cs="Arial"/>
        </w:rPr>
        <w:lastRenderedPageBreak/>
        <w:t xml:space="preserve">III. </w:t>
      </w:r>
      <w:r>
        <w:rPr>
          <w:rFonts w:ascii="Arial" w:eastAsia="Arial" w:hAnsi="Arial" w:cs="Arial"/>
        </w:rPr>
        <w:tab/>
        <w:t xml:space="preserve">Donaciones de cualquier naturaleza, distintas a las que se establezcan en las disposiciones de Desarrollo Urbano del Estado de Michoacán de Ocampo; </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hanging="705"/>
        <w:jc w:val="both"/>
        <w:rPr>
          <w:rFonts w:ascii="Arial" w:eastAsia="Arial" w:hAnsi="Arial" w:cs="Arial"/>
        </w:rPr>
      </w:pPr>
      <w:r>
        <w:rPr>
          <w:rFonts w:ascii="Arial" w:eastAsia="Arial" w:hAnsi="Arial" w:cs="Arial"/>
        </w:rPr>
        <w:t xml:space="preserve">IV. </w:t>
      </w:r>
      <w:r>
        <w:rPr>
          <w:rFonts w:ascii="Arial" w:eastAsia="Arial" w:hAnsi="Arial" w:cs="Arial"/>
        </w:rPr>
        <w:tab/>
        <w:t>Donaciones a favor del Gobierno Municipal, en cumplimiento de la obligación establecida en los Artículos 297 y 329 del Código de Desarrollo Urbano del Estado de Michoacán de Ocampo.</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hanging="705"/>
        <w:jc w:val="both"/>
        <w:rPr>
          <w:rFonts w:ascii="Arial" w:eastAsia="Arial" w:hAnsi="Arial" w:cs="Arial"/>
        </w:rPr>
      </w:pPr>
      <w:r>
        <w:rPr>
          <w:rFonts w:ascii="Arial" w:eastAsia="Arial" w:hAnsi="Arial" w:cs="Arial"/>
        </w:rPr>
        <w:t>V.</w:t>
      </w:r>
      <w:r>
        <w:rPr>
          <w:rFonts w:ascii="Arial" w:eastAsia="Arial" w:hAnsi="Arial" w:cs="Arial"/>
        </w:rPr>
        <w:tab/>
        <w:t>Indemnizaciones por cheques no pagados por las instituciones bancarias, en los términos de lo dispuesto por el Código Fiscal municipal del Estado de Michoacán de Ocampo, y otras indemnizaciones a favor del Erario Municipal, independientemente de su origen;</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hanging="705"/>
        <w:jc w:val="both"/>
        <w:rPr>
          <w:rFonts w:ascii="Arial" w:eastAsia="Arial" w:hAnsi="Arial" w:cs="Arial"/>
        </w:rPr>
      </w:pPr>
      <w:r>
        <w:rPr>
          <w:rFonts w:ascii="Arial" w:eastAsia="Arial" w:hAnsi="Arial" w:cs="Arial"/>
        </w:rPr>
        <w:t xml:space="preserve">VI.  </w:t>
      </w:r>
      <w:r>
        <w:rPr>
          <w:rFonts w:ascii="Arial" w:eastAsia="Arial" w:hAnsi="Arial" w:cs="Arial"/>
        </w:rPr>
        <w:tab/>
        <w:t>Recuperación de los costos por la realización de los procedimientos de adjudicación de contratos para la adquisición de bienes o servicios, o ejecución de obras públicas, ya sea por licitación pública o por invitación restringida, de conformidad con las leyes y demás disposiciones aplicables en cada materia, como sigue:</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1416" w:hanging="711"/>
        <w:jc w:val="both"/>
        <w:rPr>
          <w:rFonts w:ascii="Arial" w:eastAsia="Arial" w:hAnsi="Arial" w:cs="Arial"/>
        </w:rPr>
      </w:pPr>
      <w:r>
        <w:rPr>
          <w:rFonts w:ascii="Arial" w:eastAsia="Arial" w:hAnsi="Arial" w:cs="Arial"/>
        </w:rPr>
        <w:t>A)</w:t>
      </w:r>
      <w:r>
        <w:rPr>
          <w:rFonts w:ascii="Arial" w:eastAsia="Arial" w:hAnsi="Arial" w:cs="Arial"/>
        </w:rPr>
        <w:tab/>
        <w:t>Conforme al monto que determine la dependencia o entidad competente del Municipio que corresponda, que resulte suficiente para recuperar el costo de la elaboración de las bases de licitación y de la publicación de la convocatoria respectiva o envío de las cartas de invitación, para la adquisición de bienes o servicios; y,</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1416" w:hanging="711"/>
        <w:jc w:val="both"/>
        <w:rPr>
          <w:rFonts w:ascii="Arial" w:eastAsia="Arial" w:hAnsi="Arial" w:cs="Arial"/>
        </w:rPr>
      </w:pPr>
      <w:r>
        <w:rPr>
          <w:rFonts w:ascii="Arial" w:eastAsia="Arial" w:hAnsi="Arial" w:cs="Arial"/>
        </w:rPr>
        <w:t>B)</w:t>
      </w:r>
      <w:r>
        <w:rPr>
          <w:rFonts w:ascii="Arial" w:eastAsia="Arial" w:hAnsi="Arial" w:cs="Arial"/>
        </w:rPr>
        <w:tab/>
        <w:t>Conforme al monto que determine la dependencia o entidad del Municipio de que se trate, que resulte suficiente para recuperar el costo de la elaboración de las bases de licitación y de la publicación de la convocatoria respectiva o envío de las cartas de invitación, para la ejecución de obra pública.</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jc w:val="both"/>
        <w:rPr>
          <w:rFonts w:ascii="Arial" w:eastAsia="Arial" w:hAnsi="Arial" w:cs="Arial"/>
        </w:rPr>
      </w:pPr>
      <w:r>
        <w:rPr>
          <w:rFonts w:ascii="Arial" w:eastAsia="Arial" w:hAnsi="Arial" w:cs="Arial"/>
        </w:rPr>
        <w:t xml:space="preserve">Independientemente de la dependencia o entidad del Municipio de que se trate, que realice la adjudicación de contratos a que se refieren los incisos anteriores, el importe que se cobre a los proveedores de bienes y servicios y contratistas de obra, deberá enterarse en la caja de la Tesorería Municipal o del organismo descentralizado municipal respectivo; </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 xml:space="preserve">VII. </w:t>
      </w:r>
      <w:r>
        <w:rPr>
          <w:rFonts w:ascii="Arial" w:eastAsia="Arial" w:hAnsi="Arial" w:cs="Arial"/>
        </w:rPr>
        <w:tab/>
        <w:t>Herencias vacantes, inmuebles mostrencos y legados en favor del Municipio;</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hanging="705"/>
        <w:jc w:val="both"/>
        <w:rPr>
          <w:rFonts w:ascii="Arial" w:eastAsia="Arial" w:hAnsi="Arial" w:cs="Arial"/>
        </w:rPr>
      </w:pPr>
      <w:r>
        <w:rPr>
          <w:rFonts w:ascii="Arial" w:eastAsia="Arial" w:hAnsi="Arial" w:cs="Arial"/>
        </w:rPr>
        <w:t xml:space="preserve">VIII.  </w:t>
      </w:r>
      <w:r>
        <w:rPr>
          <w:rFonts w:ascii="Arial" w:eastAsia="Arial" w:hAnsi="Arial" w:cs="Arial"/>
        </w:rPr>
        <w:tab/>
        <w:t>Fianzas que se hagan efectivas a favor del Gobierno Municipal, distintas a las que se otorguen en garantía de créditos fiscales;</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hanging="705"/>
        <w:jc w:val="both"/>
        <w:rPr>
          <w:rFonts w:ascii="Arial" w:eastAsia="Arial" w:hAnsi="Arial" w:cs="Arial"/>
        </w:rPr>
      </w:pPr>
      <w:r>
        <w:rPr>
          <w:rFonts w:ascii="Arial" w:eastAsia="Arial" w:hAnsi="Arial" w:cs="Arial"/>
        </w:rPr>
        <w:lastRenderedPageBreak/>
        <w:t>IX.</w:t>
      </w:r>
      <w:r>
        <w:rPr>
          <w:rFonts w:ascii="Arial" w:eastAsia="Arial" w:hAnsi="Arial" w:cs="Arial"/>
        </w:rPr>
        <w:tab/>
        <w:t xml:space="preserve">Reintegros por responsabilidades de servidores públicos, de conformidad con la Ley de la Materia; </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hanging="705"/>
        <w:jc w:val="both"/>
        <w:rPr>
          <w:rFonts w:ascii="Arial" w:eastAsia="Arial" w:hAnsi="Arial" w:cs="Arial"/>
        </w:rPr>
      </w:pPr>
      <w:r>
        <w:rPr>
          <w:rFonts w:ascii="Arial" w:eastAsia="Arial" w:hAnsi="Arial" w:cs="Arial"/>
        </w:rPr>
        <w:t xml:space="preserve">X. </w:t>
      </w:r>
      <w:r>
        <w:rPr>
          <w:rFonts w:ascii="Arial" w:eastAsia="Arial" w:hAnsi="Arial" w:cs="Arial"/>
        </w:rPr>
        <w:tab/>
        <w:t>Recuperación de Primas de Seguro por Siniestros de vehículos terrestres y aéreos;</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 xml:space="preserve">XI. </w:t>
      </w:r>
      <w:r>
        <w:rPr>
          <w:rFonts w:ascii="Arial" w:eastAsia="Arial" w:hAnsi="Arial" w:cs="Arial"/>
        </w:rPr>
        <w:tab/>
        <w:t>Arrendamiento y explotación de Bienes Muebles e Inmuebles;</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 xml:space="preserve">XII. </w:t>
      </w:r>
      <w:r>
        <w:rPr>
          <w:rFonts w:ascii="Arial" w:eastAsia="Arial" w:hAnsi="Arial" w:cs="Arial"/>
        </w:rPr>
        <w:tab/>
        <w:t xml:space="preserve">Enajenación de Bienes Muebles e Inmuebles; </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 xml:space="preserve">XIII. </w:t>
      </w:r>
      <w:r>
        <w:rPr>
          <w:rFonts w:ascii="Arial" w:eastAsia="Arial" w:hAnsi="Arial" w:cs="Arial"/>
        </w:rPr>
        <w:tab/>
        <w:t>Otros Aprovechamientos:</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 xml:space="preserve">XIV. </w:t>
      </w:r>
      <w:r>
        <w:rPr>
          <w:rFonts w:ascii="Arial" w:eastAsia="Arial" w:hAnsi="Arial" w:cs="Arial"/>
        </w:rPr>
        <w:tab/>
        <w:t>Otros no especificados.</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b/>
        </w:rPr>
        <w:t>ARTÍCULO 36</w:t>
      </w:r>
      <w:r>
        <w:rPr>
          <w:rFonts w:ascii="Arial" w:eastAsia="Arial" w:hAnsi="Arial" w:cs="Arial"/>
        </w:rPr>
        <w:t>. El arrendamiento de corrales y zahúrdas en los rastros, se causarán por cada cabeza de ganado y se pagará de acuerdo con la siguiente:</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TARIFA</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I.</w:t>
      </w:r>
      <w:r>
        <w:rPr>
          <w:rFonts w:ascii="Arial" w:eastAsia="Arial" w:hAnsi="Arial" w:cs="Arial"/>
        </w:rPr>
        <w:tab/>
        <w:t>Ganado vacuno, dia</w:t>
      </w:r>
      <w:r w:rsidR="00074B84">
        <w:rPr>
          <w:rFonts w:ascii="Arial" w:eastAsia="Arial" w:hAnsi="Arial" w:cs="Arial"/>
        </w:rPr>
        <w:t>riamente.</w:t>
      </w:r>
      <w:r w:rsidR="00074B84">
        <w:rPr>
          <w:rFonts w:ascii="Arial" w:eastAsia="Arial" w:hAnsi="Arial" w:cs="Arial"/>
        </w:rPr>
        <w:tab/>
        <w:t>$</w:t>
      </w:r>
      <w:r w:rsidR="00074B84">
        <w:rPr>
          <w:rFonts w:ascii="Arial" w:eastAsia="Arial" w:hAnsi="Arial" w:cs="Arial"/>
        </w:rPr>
        <w:tab/>
        <w:t xml:space="preserve"> 20</w:t>
      </w:r>
      <w:r>
        <w:rPr>
          <w:rFonts w:ascii="Arial" w:eastAsia="Arial" w:hAnsi="Arial" w:cs="Arial"/>
        </w:rPr>
        <w:t>.00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II.</w:t>
      </w:r>
      <w:r>
        <w:rPr>
          <w:rFonts w:ascii="Arial" w:eastAsia="Arial" w:hAnsi="Arial" w:cs="Arial"/>
        </w:rPr>
        <w:tab/>
        <w:t>Ganado porcino, ovin</w:t>
      </w:r>
      <w:r w:rsidR="00074B84">
        <w:rPr>
          <w:rFonts w:ascii="Arial" w:eastAsia="Arial" w:hAnsi="Arial" w:cs="Arial"/>
        </w:rPr>
        <w:t>o y caprino, diariamente.</w:t>
      </w:r>
      <w:r w:rsidR="00074B84">
        <w:rPr>
          <w:rFonts w:ascii="Arial" w:eastAsia="Arial" w:hAnsi="Arial" w:cs="Arial"/>
        </w:rPr>
        <w:tab/>
        <w:t xml:space="preserve">$   </w:t>
      </w:r>
      <w:r w:rsidR="00074B84">
        <w:rPr>
          <w:rFonts w:ascii="Arial" w:eastAsia="Arial" w:hAnsi="Arial" w:cs="Arial"/>
        </w:rPr>
        <w:tab/>
        <w:t>15</w:t>
      </w:r>
      <w:r>
        <w:rPr>
          <w:rFonts w:ascii="Arial" w:eastAsia="Arial" w:hAnsi="Arial" w:cs="Arial"/>
        </w:rPr>
        <w:t>.00</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8241F5"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b/>
        </w:rPr>
        <w:t>ARTÍCULO 37.</w:t>
      </w:r>
      <w:r>
        <w:rPr>
          <w:rFonts w:ascii="Arial" w:eastAsia="Arial" w:hAnsi="Arial" w:cs="Arial"/>
        </w:rPr>
        <w:t xml:space="preserve"> Quedan comprendidos en este Capítulo, los ingresos que se obtengan por la explotación de cualquier naturaleza de los bienes y recursos propiedad del Municipio</w:t>
      </w:r>
      <w:r w:rsidR="004D3D58">
        <w:rPr>
          <w:rFonts w:ascii="Arial" w:eastAsia="Arial" w:hAnsi="Arial" w:cs="Arial"/>
        </w:rPr>
        <w:t>.</w:t>
      </w:r>
    </w:p>
    <w:p w:rsidR="008241F5" w:rsidRDefault="008241F5">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CAPÍTULO II</w:t>
      </w: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ACCESORIOS DE APROVECHAMIENTOS</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b/>
        </w:rPr>
        <w:t>ARTÍCULO 38.</w:t>
      </w:r>
      <w:r>
        <w:rPr>
          <w:rFonts w:ascii="Arial" w:eastAsia="Arial" w:hAnsi="Arial" w:cs="Arial"/>
        </w:rPr>
        <w:t xml:space="preserve"> Tratándose de las contribuciones por concepto de Aprovechamientos a que se refiere el presente Título, que no hayan sido cubiertas en la fecha o dentro del plazo fijado por la Ley de Hacienda Municipal del Estado de Michoacán, se causarán honorarios y gastos de ejecución, multas, actualización e indemnización, de conformidad con lo establecido en el Código Fiscal Municipal y el Reglamento que para el efecto apruebe el Ayuntamiento, y para los Recargos se aplicarán las tasas de la manera siguiente:</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I.</w:t>
      </w:r>
      <w:r>
        <w:rPr>
          <w:rFonts w:ascii="Arial" w:eastAsia="Arial" w:hAnsi="Arial" w:cs="Arial"/>
        </w:rPr>
        <w:tab/>
        <w:t xml:space="preserve">Por falta de pago oportuno, el 2.0% mensual; </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II.</w:t>
      </w:r>
      <w:r>
        <w:rPr>
          <w:rFonts w:ascii="Arial" w:eastAsia="Arial" w:hAnsi="Arial" w:cs="Arial"/>
        </w:rPr>
        <w:tab/>
        <w:t>Por prórroga o pago en parcialidades hasta 12 meses, el 1.25% mensual; y,</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705" w:hanging="705"/>
        <w:jc w:val="both"/>
        <w:rPr>
          <w:rFonts w:ascii="Arial" w:eastAsia="Arial" w:hAnsi="Arial" w:cs="Arial"/>
        </w:rPr>
      </w:pPr>
      <w:r>
        <w:rPr>
          <w:rFonts w:ascii="Arial" w:eastAsia="Arial" w:hAnsi="Arial" w:cs="Arial"/>
        </w:rPr>
        <w:lastRenderedPageBreak/>
        <w:t>III.</w:t>
      </w:r>
      <w:r>
        <w:rPr>
          <w:rFonts w:ascii="Arial" w:eastAsia="Arial" w:hAnsi="Arial" w:cs="Arial"/>
        </w:rPr>
        <w:tab/>
        <w:t>Por prórroga o pago en parcialidades de más de 12 meses y hasta 24 meses, el 1.50% mensual.</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320FB3">
      <w:pPr>
        <w:tabs>
          <w:tab w:val="left" w:pos="709"/>
          <w:tab w:val="left" w:pos="1418"/>
          <w:tab w:val="left" w:pos="2127"/>
          <w:tab w:val="left" w:pos="7938"/>
          <w:tab w:val="right" w:pos="9498"/>
        </w:tabs>
        <w:spacing w:line="360" w:lineRule="auto"/>
        <w:jc w:val="center"/>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TÍTULO SÉPTIMO</w:t>
      </w: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PARTICIPACIONES, APORTACIONES, CONVENIOS, INCENTIVOS DERIVADOS DE LA COLABORACIÓN FISCAL Y FONDOS</w:t>
      </w: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DISTINTOS DE APORTACIONES</w:t>
      </w:r>
    </w:p>
    <w:p w:rsidR="00320FB3" w:rsidRDefault="00320FB3">
      <w:pPr>
        <w:tabs>
          <w:tab w:val="left" w:pos="709"/>
          <w:tab w:val="left" w:pos="1418"/>
          <w:tab w:val="left" w:pos="2127"/>
          <w:tab w:val="left" w:pos="7938"/>
          <w:tab w:val="right" w:pos="9498"/>
        </w:tabs>
        <w:spacing w:line="360" w:lineRule="auto"/>
        <w:jc w:val="center"/>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CAPÍTULO I</w:t>
      </w: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PARTICIPACIONES EN INGRESOS FEDERALES Y ESTATALES</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b/>
        </w:rPr>
        <w:t>ARTÍCULO 39.</w:t>
      </w:r>
      <w:r>
        <w:rPr>
          <w:rFonts w:ascii="Arial" w:eastAsia="Arial" w:hAnsi="Arial" w:cs="Arial"/>
        </w:rPr>
        <w:t xml:space="preserve"> Son los ingresos que recibe el Municipio que se derivan de la adhesión del Estado al Sistema Nacional de Coordinación Fiscal, así como las que correspondan a sistemas estatales de coordinación fiscal, determinados por las leyes correspondientes, como son los siguientes:</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I.</w:t>
      </w:r>
      <w:r>
        <w:rPr>
          <w:rFonts w:ascii="Arial" w:eastAsia="Arial" w:hAnsi="Arial" w:cs="Arial"/>
        </w:rPr>
        <w:tab/>
        <w:t>Participaciones e Incentivos en Ingresos Federales</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t>A).</w:t>
      </w:r>
      <w:r>
        <w:rPr>
          <w:rFonts w:ascii="Arial" w:eastAsia="Arial" w:hAnsi="Arial" w:cs="Arial"/>
        </w:rPr>
        <w:tab/>
        <w:t>Fondo General.</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t xml:space="preserve">B). </w:t>
      </w:r>
      <w:r>
        <w:rPr>
          <w:rFonts w:ascii="Arial" w:eastAsia="Arial" w:hAnsi="Arial" w:cs="Arial"/>
        </w:rPr>
        <w:tab/>
        <w:t>Fondo de Fomento Municipal.</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t xml:space="preserve">C). </w:t>
      </w:r>
      <w:r>
        <w:rPr>
          <w:rFonts w:ascii="Arial" w:eastAsia="Arial" w:hAnsi="Arial" w:cs="Arial"/>
        </w:rPr>
        <w:tab/>
        <w:t>ISR Participable.</w:t>
      </w:r>
    </w:p>
    <w:p w:rsidR="00320FB3" w:rsidRDefault="00C605D5">
      <w:pPr>
        <w:tabs>
          <w:tab w:val="left" w:pos="709"/>
          <w:tab w:val="left" w:pos="1418"/>
          <w:tab w:val="left" w:pos="2127"/>
          <w:tab w:val="left" w:pos="7938"/>
          <w:tab w:val="right" w:pos="9498"/>
        </w:tabs>
        <w:spacing w:line="360" w:lineRule="auto"/>
        <w:ind w:left="1416" w:hanging="708"/>
        <w:jc w:val="both"/>
        <w:rPr>
          <w:rFonts w:ascii="Arial" w:eastAsia="Arial" w:hAnsi="Arial" w:cs="Arial"/>
        </w:rPr>
      </w:pPr>
      <w:r>
        <w:rPr>
          <w:rFonts w:ascii="Arial" w:eastAsia="Arial" w:hAnsi="Arial" w:cs="Arial"/>
        </w:rPr>
        <w:t xml:space="preserve">D). </w:t>
      </w:r>
      <w:r>
        <w:rPr>
          <w:rFonts w:ascii="Arial" w:eastAsia="Arial" w:hAnsi="Arial" w:cs="Arial"/>
        </w:rPr>
        <w:tab/>
        <w:t xml:space="preserve">Fondo de Compensación en la Exención del Impuesto sobre Automóviles Nuevos. </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t xml:space="preserve">E). </w:t>
      </w:r>
      <w:r>
        <w:rPr>
          <w:rFonts w:ascii="Arial" w:eastAsia="Arial" w:hAnsi="Arial" w:cs="Arial"/>
        </w:rPr>
        <w:tab/>
        <w:t>Impuesto Especial sobre Producción y Servicios.</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t xml:space="preserve">F).  </w:t>
      </w:r>
      <w:r>
        <w:rPr>
          <w:rFonts w:ascii="Arial" w:eastAsia="Arial" w:hAnsi="Arial" w:cs="Arial"/>
        </w:rPr>
        <w:tab/>
        <w:t>Incentivo por la Administración del Impuesto sobre Automóviles Nuevos.</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t xml:space="preserve">G). </w:t>
      </w:r>
      <w:r>
        <w:rPr>
          <w:rFonts w:ascii="Arial" w:eastAsia="Arial" w:hAnsi="Arial" w:cs="Arial"/>
        </w:rPr>
        <w:tab/>
        <w:t>Fondo de Fiscalización y Recaudación</w:t>
      </w:r>
    </w:p>
    <w:p w:rsidR="00320FB3" w:rsidRDefault="00C605D5">
      <w:pPr>
        <w:tabs>
          <w:tab w:val="left" w:pos="709"/>
          <w:tab w:val="left" w:pos="1418"/>
          <w:tab w:val="left" w:pos="2127"/>
          <w:tab w:val="left" w:pos="7938"/>
          <w:tab w:val="right" w:pos="9498"/>
        </w:tabs>
        <w:spacing w:line="360" w:lineRule="auto"/>
        <w:ind w:left="1410" w:hanging="702"/>
        <w:jc w:val="both"/>
        <w:rPr>
          <w:rFonts w:ascii="Arial" w:eastAsia="Arial" w:hAnsi="Arial" w:cs="Arial"/>
        </w:rPr>
      </w:pPr>
      <w:r>
        <w:rPr>
          <w:rFonts w:ascii="Arial" w:eastAsia="Arial" w:hAnsi="Arial" w:cs="Arial"/>
        </w:rPr>
        <w:t xml:space="preserve">H).  </w:t>
      </w:r>
      <w:r>
        <w:rPr>
          <w:rFonts w:ascii="Arial" w:eastAsia="Arial" w:hAnsi="Arial" w:cs="Arial"/>
        </w:rPr>
        <w:tab/>
        <w:t>Fondo de Compensación, derivado del Impuesto Especial sobre Producción y Servicios a la Venta Final de Gasolinas y Diésel.</w:t>
      </w:r>
    </w:p>
    <w:p w:rsidR="00320FB3" w:rsidRDefault="00C605D5">
      <w:pPr>
        <w:tabs>
          <w:tab w:val="left" w:pos="709"/>
          <w:tab w:val="left" w:pos="1418"/>
          <w:tab w:val="left" w:pos="2127"/>
          <w:tab w:val="left" w:pos="7938"/>
          <w:tab w:val="right" w:pos="9498"/>
        </w:tabs>
        <w:spacing w:line="360" w:lineRule="auto"/>
        <w:ind w:left="1410" w:hanging="705"/>
        <w:jc w:val="both"/>
        <w:rPr>
          <w:rFonts w:ascii="Arial" w:eastAsia="Arial" w:hAnsi="Arial" w:cs="Arial"/>
        </w:rPr>
      </w:pPr>
      <w:r>
        <w:rPr>
          <w:rFonts w:ascii="Arial" w:eastAsia="Arial" w:hAnsi="Arial" w:cs="Arial"/>
        </w:rPr>
        <w:t xml:space="preserve">I).  </w:t>
      </w:r>
      <w:r>
        <w:rPr>
          <w:rFonts w:ascii="Arial" w:eastAsia="Arial" w:hAnsi="Arial" w:cs="Arial"/>
        </w:rPr>
        <w:tab/>
        <w:t>Impuesto Especial sobre Producción y Servicios a la Venta Final de Gasolinas y Diésel.</w:t>
      </w:r>
    </w:p>
    <w:p w:rsidR="00320FB3" w:rsidRDefault="00C605D5">
      <w:pPr>
        <w:tabs>
          <w:tab w:val="left" w:pos="709"/>
          <w:tab w:val="left" w:pos="1418"/>
          <w:tab w:val="left" w:pos="2127"/>
          <w:tab w:val="left" w:pos="7938"/>
          <w:tab w:val="right" w:pos="9498"/>
        </w:tabs>
        <w:spacing w:line="360" w:lineRule="auto"/>
        <w:ind w:left="1410" w:hanging="705"/>
        <w:jc w:val="both"/>
        <w:rPr>
          <w:rFonts w:ascii="Arial" w:eastAsia="Arial" w:hAnsi="Arial" w:cs="Arial"/>
        </w:rPr>
      </w:pPr>
      <w:r>
        <w:rPr>
          <w:rFonts w:ascii="Arial" w:eastAsia="Arial" w:hAnsi="Arial" w:cs="Arial"/>
        </w:rPr>
        <w:t xml:space="preserve">J).  </w:t>
      </w:r>
      <w:r>
        <w:rPr>
          <w:rFonts w:ascii="Arial" w:eastAsia="Arial" w:hAnsi="Arial" w:cs="Arial"/>
        </w:rPr>
        <w:tab/>
        <w:t xml:space="preserve">Incentivo por la Administración del Impuesto sobre la Renta por de los Ingresos por Enajenación de Bienes Inmuebles que establece el artículo 126 de la Ley del Impuesto sobre la Renta. </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II.</w:t>
      </w:r>
      <w:r>
        <w:rPr>
          <w:rFonts w:ascii="Arial" w:eastAsia="Arial" w:hAnsi="Arial" w:cs="Arial"/>
        </w:rPr>
        <w:tab/>
        <w:t xml:space="preserve">Participaciones en Ingresos Estatales </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t>A).</w:t>
      </w:r>
      <w:r>
        <w:rPr>
          <w:rFonts w:ascii="Arial" w:eastAsia="Arial" w:hAnsi="Arial" w:cs="Arial"/>
        </w:rPr>
        <w:tab/>
        <w:t>Impuesto sobre Loterías Rifas, Sorteos y Concursos.</w:t>
      </w: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b/>
        <w:t>B).</w:t>
      </w:r>
      <w:r>
        <w:rPr>
          <w:rFonts w:ascii="Arial" w:eastAsia="Arial" w:hAnsi="Arial" w:cs="Arial"/>
        </w:rPr>
        <w:tab/>
        <w:t>Impuesto a la Venta Final de Bebidas con Contenido Alcohólico</w:t>
      </w:r>
    </w:p>
    <w:p w:rsidR="004D3D58" w:rsidRDefault="004D3D58">
      <w:pPr>
        <w:tabs>
          <w:tab w:val="left" w:pos="709"/>
          <w:tab w:val="left" w:pos="1418"/>
          <w:tab w:val="left" w:pos="2127"/>
          <w:tab w:val="left" w:pos="7938"/>
          <w:tab w:val="right" w:pos="9498"/>
        </w:tabs>
        <w:spacing w:line="360" w:lineRule="auto"/>
        <w:jc w:val="both"/>
        <w:rPr>
          <w:rFonts w:ascii="Arial" w:eastAsia="Arial" w:hAnsi="Arial" w:cs="Arial"/>
        </w:rPr>
      </w:pPr>
    </w:p>
    <w:p w:rsidR="004D3D58" w:rsidRDefault="004D3D58">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lastRenderedPageBreak/>
        <w:t>CAPÍTULO II</w:t>
      </w: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APORTACIONES Y TRANSFERENCIAS FEDERALES Y ESTATALES</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b/>
        </w:rPr>
        <w:t>ARTÍCULO 40.</w:t>
      </w:r>
      <w:r>
        <w:rPr>
          <w:rFonts w:ascii="Arial" w:eastAsia="Arial" w:hAnsi="Arial" w:cs="Arial"/>
        </w:rPr>
        <w:t xml:space="preserve">  Son los ingresos que recibe el Municipio previstos en la Ley de Coordinación Fiscal, y la Ley de Coordinación Fiscal del Estado de Michoacán de Ocampo; cuyo gasto está condicionado a la consecución y cumplimiento de los objetivos que para cada tipo de aportación establece la legislación aplicable en la materia, como son los siguientes:</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I.</w:t>
      </w:r>
      <w:r>
        <w:rPr>
          <w:rFonts w:ascii="Arial" w:eastAsia="Arial" w:hAnsi="Arial" w:cs="Arial"/>
        </w:rPr>
        <w:tab/>
        <w:t xml:space="preserve">Aportaciones Federales </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1416" w:hanging="711"/>
        <w:jc w:val="both"/>
        <w:rPr>
          <w:rFonts w:ascii="Arial" w:eastAsia="Arial" w:hAnsi="Arial" w:cs="Arial"/>
        </w:rPr>
      </w:pPr>
      <w:r>
        <w:rPr>
          <w:rFonts w:ascii="Arial" w:eastAsia="Arial" w:hAnsi="Arial" w:cs="Arial"/>
        </w:rPr>
        <w:t xml:space="preserve">A) </w:t>
      </w:r>
      <w:r>
        <w:rPr>
          <w:rFonts w:ascii="Arial" w:eastAsia="Arial" w:hAnsi="Arial" w:cs="Arial"/>
        </w:rPr>
        <w:tab/>
        <w:t>Para la Infraestructura Social Municipal y las Demarcaciones Territoriales de la Ciudad de México.</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1416" w:hanging="711"/>
        <w:jc w:val="both"/>
        <w:rPr>
          <w:rFonts w:ascii="Arial" w:eastAsia="Arial" w:hAnsi="Arial" w:cs="Arial"/>
        </w:rPr>
      </w:pPr>
      <w:r>
        <w:rPr>
          <w:rFonts w:ascii="Arial" w:eastAsia="Arial" w:hAnsi="Arial" w:cs="Arial"/>
        </w:rPr>
        <w:t xml:space="preserve">B) </w:t>
      </w:r>
      <w:r>
        <w:rPr>
          <w:rFonts w:ascii="Arial" w:eastAsia="Arial" w:hAnsi="Arial" w:cs="Arial"/>
        </w:rPr>
        <w:tab/>
        <w:t>Para el Fortalecimiento de los Municipios y las Demarcaciones Territoriales de la Ciudad de México.</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Conforme a lo dispuesto por la Ley de Coordinación Fiscal, el Fondo de Aportaciones para la Infraestructura Social Municipal y de las Demarcaciones Territoriales del Distrito Federal, podrá afectarse para garantizar obligaciones en caso de incumplimiento, o servir como fuente de pago de obligaciones que contraigan con las instituciones de crédito que operen en territorio nacional o con personas físicas o morales de nacionalidad mexicana.</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Así también, y conforme a lo dispuesto por la Ley de Coordinación Fiscal, el Fondo de Aportaciones para el Fortalecimiento de los Municipios y de las Demarcaciones Territoriales del Distrito Federal, podrá afectarse como garantía del cumplimiento de sus obligaciones de pago, como son entre otros, los Derechos y aprovechamientos por concepto de agua y descargas de aguas residuales, entre otros.</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rPr>
        <w:t>II.</w:t>
      </w:r>
      <w:r>
        <w:rPr>
          <w:rFonts w:ascii="Arial" w:eastAsia="Arial" w:hAnsi="Arial" w:cs="Arial"/>
        </w:rPr>
        <w:tab/>
        <w:t xml:space="preserve">Aportaciones Estatales </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ind w:left="1416" w:hanging="711"/>
        <w:jc w:val="both"/>
        <w:rPr>
          <w:rFonts w:ascii="Arial" w:eastAsia="Arial" w:hAnsi="Arial" w:cs="Arial"/>
        </w:rPr>
      </w:pPr>
      <w:r>
        <w:rPr>
          <w:rFonts w:ascii="Arial" w:eastAsia="Arial" w:hAnsi="Arial" w:cs="Arial"/>
        </w:rPr>
        <w:t xml:space="preserve">A) </w:t>
      </w:r>
      <w:r>
        <w:rPr>
          <w:rFonts w:ascii="Arial" w:eastAsia="Arial" w:hAnsi="Arial" w:cs="Arial"/>
        </w:rPr>
        <w:tab/>
        <w:t xml:space="preserve">Fondo de Aportaciones Estatales para la Infraestructura de los Servicios Públicos Municipales. </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8241F5" w:rsidRDefault="008241F5">
      <w:pPr>
        <w:tabs>
          <w:tab w:val="left" w:pos="709"/>
          <w:tab w:val="left" w:pos="1418"/>
          <w:tab w:val="left" w:pos="2127"/>
          <w:tab w:val="left" w:pos="7938"/>
          <w:tab w:val="right" w:pos="9498"/>
        </w:tabs>
        <w:spacing w:line="360" w:lineRule="auto"/>
        <w:jc w:val="both"/>
        <w:rPr>
          <w:rFonts w:ascii="Arial" w:eastAsia="Arial" w:hAnsi="Arial" w:cs="Arial"/>
        </w:rPr>
      </w:pPr>
    </w:p>
    <w:p w:rsidR="004D3D58" w:rsidRDefault="004D3D58">
      <w:pPr>
        <w:tabs>
          <w:tab w:val="left" w:pos="709"/>
          <w:tab w:val="left" w:pos="1418"/>
          <w:tab w:val="left" w:pos="2127"/>
          <w:tab w:val="left" w:pos="7938"/>
          <w:tab w:val="right" w:pos="9498"/>
        </w:tabs>
        <w:spacing w:line="360" w:lineRule="auto"/>
        <w:jc w:val="both"/>
        <w:rPr>
          <w:rFonts w:ascii="Arial" w:eastAsia="Arial" w:hAnsi="Arial" w:cs="Arial"/>
        </w:rPr>
      </w:pPr>
    </w:p>
    <w:p w:rsidR="004D3D58" w:rsidRDefault="004D3D58">
      <w:pPr>
        <w:tabs>
          <w:tab w:val="left" w:pos="709"/>
          <w:tab w:val="left" w:pos="1418"/>
          <w:tab w:val="left" w:pos="2127"/>
          <w:tab w:val="left" w:pos="7938"/>
          <w:tab w:val="right" w:pos="9498"/>
        </w:tabs>
        <w:spacing w:line="360" w:lineRule="auto"/>
        <w:jc w:val="both"/>
        <w:rPr>
          <w:rFonts w:ascii="Arial" w:eastAsia="Arial" w:hAnsi="Arial" w:cs="Arial"/>
        </w:rPr>
      </w:pPr>
    </w:p>
    <w:p w:rsidR="004D3D58" w:rsidRDefault="004D3D58">
      <w:pPr>
        <w:tabs>
          <w:tab w:val="left" w:pos="709"/>
          <w:tab w:val="left" w:pos="1418"/>
          <w:tab w:val="left" w:pos="2127"/>
          <w:tab w:val="left" w:pos="7938"/>
          <w:tab w:val="right" w:pos="9498"/>
        </w:tabs>
        <w:spacing w:line="360" w:lineRule="auto"/>
        <w:jc w:val="both"/>
        <w:rPr>
          <w:rFonts w:ascii="Arial" w:eastAsia="Arial" w:hAnsi="Arial" w:cs="Arial"/>
        </w:rPr>
      </w:pPr>
    </w:p>
    <w:p w:rsidR="004D3D58" w:rsidRDefault="004D3D58">
      <w:pPr>
        <w:tabs>
          <w:tab w:val="left" w:pos="709"/>
          <w:tab w:val="left" w:pos="1418"/>
          <w:tab w:val="left" w:pos="2127"/>
          <w:tab w:val="left" w:pos="7938"/>
          <w:tab w:val="right" w:pos="9498"/>
        </w:tabs>
        <w:spacing w:line="360" w:lineRule="auto"/>
        <w:jc w:val="both"/>
        <w:rPr>
          <w:rFonts w:ascii="Arial" w:eastAsia="Arial" w:hAnsi="Arial" w:cs="Arial"/>
        </w:rPr>
      </w:pPr>
    </w:p>
    <w:p w:rsidR="004D3D58" w:rsidRDefault="004D3D58">
      <w:pPr>
        <w:tabs>
          <w:tab w:val="left" w:pos="709"/>
          <w:tab w:val="left" w:pos="1418"/>
          <w:tab w:val="left" w:pos="2127"/>
          <w:tab w:val="left" w:pos="7938"/>
          <w:tab w:val="right" w:pos="9498"/>
        </w:tabs>
        <w:spacing w:line="360" w:lineRule="auto"/>
        <w:jc w:val="both"/>
        <w:rPr>
          <w:rFonts w:ascii="Arial" w:eastAsia="Arial" w:hAnsi="Arial" w:cs="Arial"/>
        </w:rPr>
      </w:pPr>
    </w:p>
    <w:p w:rsidR="008241F5" w:rsidRDefault="008241F5">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320FB3">
      <w:pPr>
        <w:tabs>
          <w:tab w:val="left" w:pos="709"/>
          <w:tab w:val="left" w:pos="1418"/>
          <w:tab w:val="left" w:pos="2127"/>
          <w:tab w:val="left" w:pos="7938"/>
          <w:tab w:val="right" w:pos="9498"/>
        </w:tabs>
        <w:spacing w:line="360" w:lineRule="auto"/>
        <w:jc w:val="center"/>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lastRenderedPageBreak/>
        <w:t>CAPÍTULO III</w:t>
      </w: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CONVENIOS</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b/>
        </w:rPr>
        <w:t>ARTÍCULO 41.</w:t>
      </w:r>
      <w:r>
        <w:rPr>
          <w:rFonts w:ascii="Arial" w:eastAsia="Arial" w:hAnsi="Arial" w:cs="Arial"/>
        </w:rPr>
        <w:t xml:space="preserve"> Son los ingresos que recibe el Municipio derivados de convenios de coordinación, colaboración, reasignación o descentralización según corresponda, los cuales se acuerdan entre la Federación y/o el Estado con el municipio.</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320FB3">
      <w:pPr>
        <w:tabs>
          <w:tab w:val="left" w:pos="709"/>
          <w:tab w:val="left" w:pos="1418"/>
          <w:tab w:val="left" w:pos="2127"/>
          <w:tab w:val="left" w:pos="7938"/>
          <w:tab w:val="right" w:pos="9498"/>
        </w:tabs>
        <w:spacing w:line="360" w:lineRule="auto"/>
        <w:jc w:val="center"/>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CAPÍTULO IV</w:t>
      </w: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FONDOS DISTINTOS DE APORTACIONES</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b/>
        </w:rPr>
        <w:t>ARTÍCULO 42.</w:t>
      </w:r>
      <w:r>
        <w:rPr>
          <w:rFonts w:ascii="Arial" w:eastAsia="Arial" w:hAnsi="Arial" w:cs="Arial"/>
        </w:rPr>
        <w:t xml:space="preserve"> Son los apoyos extraordinarios que otorguen la Federación y el Estado, así como cualquier otro concepto distinto a los regulados en el presente Título.</w:t>
      </w:r>
    </w:p>
    <w:p w:rsidR="00320FB3" w:rsidRDefault="00320FB3">
      <w:pPr>
        <w:tabs>
          <w:tab w:val="left" w:pos="709"/>
          <w:tab w:val="left" w:pos="1418"/>
          <w:tab w:val="left" w:pos="2127"/>
          <w:tab w:val="left" w:pos="7938"/>
          <w:tab w:val="right" w:pos="9498"/>
        </w:tabs>
        <w:spacing w:line="360" w:lineRule="auto"/>
        <w:rPr>
          <w:rFonts w:ascii="Arial" w:eastAsia="Arial" w:hAnsi="Arial" w:cs="Arial"/>
        </w:rPr>
      </w:pPr>
    </w:p>
    <w:p w:rsidR="00320FB3" w:rsidRDefault="00320FB3">
      <w:pPr>
        <w:tabs>
          <w:tab w:val="left" w:pos="709"/>
          <w:tab w:val="left" w:pos="1418"/>
          <w:tab w:val="left" w:pos="2127"/>
          <w:tab w:val="left" w:pos="7938"/>
          <w:tab w:val="right" w:pos="9498"/>
        </w:tabs>
        <w:spacing w:line="360" w:lineRule="auto"/>
        <w:jc w:val="center"/>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TÍTULO OCTAVO</w:t>
      </w: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DE LOS INGRESOS DERIVADOS DE FINANCIAMIENTOS</w:t>
      </w:r>
    </w:p>
    <w:p w:rsidR="00320FB3" w:rsidRDefault="00320FB3">
      <w:pPr>
        <w:tabs>
          <w:tab w:val="left" w:pos="709"/>
          <w:tab w:val="left" w:pos="1418"/>
          <w:tab w:val="left" w:pos="2127"/>
          <w:tab w:val="left" w:pos="7938"/>
          <w:tab w:val="right" w:pos="9498"/>
        </w:tabs>
        <w:spacing w:line="360" w:lineRule="auto"/>
        <w:jc w:val="center"/>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CAPÍTULO ÚNICO</w:t>
      </w: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FINANCIAMIENTO INTERNO</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b/>
        </w:rPr>
        <w:t>ARTÍCULO 43.</w:t>
      </w:r>
      <w:r>
        <w:rPr>
          <w:rFonts w:ascii="Arial" w:eastAsia="Arial" w:hAnsi="Arial" w:cs="Arial"/>
        </w:rPr>
        <w:t xml:space="preserve"> Son ingresos derivados de financiamientos del Municipio de Parácuaro, Michoacán, los establecidos en el Artículo 206 de la Ley de Hacienda Municipal del Estado de Michoacán, derivados de los empréstitos que se contraten por el Municipio y sus organismos, con entidades y personas de nacionalidad mexicana, así como con la Federación y en su caso, con el Gobierno del Estado, en los términos de lo dispuesto por la Ley de Deuda Pública para el Estado de Michoacán de Ocampo y sus Municipios y la Ley de Disciplina Financiera de las Entidades Federativas y los Municipios.</w:t>
      </w:r>
    </w:p>
    <w:p w:rsidR="00320FB3" w:rsidRDefault="00320FB3">
      <w:pPr>
        <w:tabs>
          <w:tab w:val="left" w:pos="709"/>
          <w:tab w:val="left" w:pos="1418"/>
          <w:tab w:val="left" w:pos="2127"/>
          <w:tab w:val="left" w:pos="7938"/>
          <w:tab w:val="right" w:pos="9498"/>
        </w:tabs>
        <w:spacing w:line="360" w:lineRule="auto"/>
        <w:jc w:val="center"/>
        <w:rPr>
          <w:rFonts w:ascii="Arial" w:eastAsia="Arial" w:hAnsi="Arial" w:cs="Arial"/>
        </w:rPr>
      </w:pPr>
    </w:p>
    <w:p w:rsidR="00320FB3" w:rsidRDefault="00320FB3">
      <w:pPr>
        <w:tabs>
          <w:tab w:val="left" w:pos="709"/>
          <w:tab w:val="left" w:pos="1418"/>
          <w:tab w:val="left" w:pos="2127"/>
          <w:tab w:val="left" w:pos="7938"/>
          <w:tab w:val="right" w:pos="9498"/>
        </w:tabs>
        <w:spacing w:line="360" w:lineRule="auto"/>
        <w:jc w:val="center"/>
        <w:rPr>
          <w:rFonts w:ascii="Arial" w:eastAsia="Arial" w:hAnsi="Arial" w:cs="Arial"/>
        </w:rPr>
      </w:pPr>
    </w:p>
    <w:p w:rsidR="008241F5" w:rsidRDefault="008241F5">
      <w:pPr>
        <w:tabs>
          <w:tab w:val="left" w:pos="709"/>
          <w:tab w:val="left" w:pos="1418"/>
          <w:tab w:val="left" w:pos="2127"/>
          <w:tab w:val="left" w:pos="7938"/>
          <w:tab w:val="right" w:pos="9498"/>
        </w:tabs>
        <w:spacing w:line="360" w:lineRule="auto"/>
        <w:jc w:val="center"/>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center"/>
        <w:rPr>
          <w:rFonts w:ascii="Arial" w:eastAsia="Arial" w:hAnsi="Arial" w:cs="Arial"/>
        </w:rPr>
      </w:pPr>
      <w:r>
        <w:rPr>
          <w:rFonts w:ascii="Arial" w:eastAsia="Arial" w:hAnsi="Arial" w:cs="Arial"/>
          <w:b/>
        </w:rPr>
        <w:t>T R A N S I T O R I O S</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tabs>
          <w:tab w:val="left" w:pos="709"/>
          <w:tab w:val="left" w:pos="1418"/>
          <w:tab w:val="left" w:pos="2127"/>
          <w:tab w:val="left" w:pos="7938"/>
          <w:tab w:val="right" w:pos="9498"/>
        </w:tabs>
        <w:spacing w:line="360" w:lineRule="auto"/>
        <w:jc w:val="both"/>
        <w:rPr>
          <w:rFonts w:ascii="Arial" w:eastAsia="Arial" w:hAnsi="Arial" w:cs="Arial"/>
        </w:rPr>
      </w:pPr>
      <w:r>
        <w:rPr>
          <w:rFonts w:ascii="Arial" w:eastAsia="Arial" w:hAnsi="Arial" w:cs="Arial"/>
          <w:b/>
        </w:rPr>
        <w:t>ARTÍCULO PRIMERO.</w:t>
      </w:r>
      <w:r>
        <w:rPr>
          <w:rFonts w:ascii="Arial" w:eastAsia="Arial" w:hAnsi="Arial" w:cs="Arial"/>
        </w:rPr>
        <w:t xml:space="preserve"> La presente Ley, entrará en vigor el</w:t>
      </w:r>
      <w:r w:rsidR="00E77ECF">
        <w:rPr>
          <w:rFonts w:ascii="Arial" w:eastAsia="Arial" w:hAnsi="Arial" w:cs="Arial"/>
        </w:rPr>
        <w:t xml:space="preserve"> día 1º primero de enero de 2025</w:t>
      </w:r>
      <w:r>
        <w:rPr>
          <w:rFonts w:ascii="Arial" w:eastAsia="Arial" w:hAnsi="Arial" w:cs="Arial"/>
        </w:rPr>
        <w:t>, previa su publicación en el Periódico Oficial del Gobierno Constitucional del Estado de Michoacán de Ocampo.</w:t>
      </w:r>
    </w:p>
    <w:p w:rsidR="00320FB3" w:rsidRDefault="00320FB3">
      <w:pPr>
        <w:tabs>
          <w:tab w:val="left" w:pos="709"/>
          <w:tab w:val="left" w:pos="1418"/>
          <w:tab w:val="left" w:pos="2127"/>
          <w:tab w:val="left" w:pos="7938"/>
          <w:tab w:val="right" w:pos="9498"/>
        </w:tabs>
        <w:spacing w:line="360" w:lineRule="auto"/>
        <w:jc w:val="both"/>
        <w:rPr>
          <w:rFonts w:ascii="Arial" w:eastAsia="Arial" w:hAnsi="Arial" w:cs="Arial"/>
        </w:rPr>
      </w:pPr>
    </w:p>
    <w:p w:rsidR="00320FB3" w:rsidRDefault="00C605D5">
      <w:pPr>
        <w:shd w:val="clear" w:color="auto" w:fill="FFFFFF"/>
        <w:tabs>
          <w:tab w:val="left" w:pos="709"/>
          <w:tab w:val="left" w:pos="1418"/>
          <w:tab w:val="left" w:pos="2127"/>
          <w:tab w:val="left" w:pos="2835"/>
          <w:tab w:val="left" w:pos="7938"/>
          <w:tab w:val="right" w:pos="9450"/>
          <w:tab w:val="right" w:pos="9498"/>
        </w:tabs>
        <w:spacing w:line="360" w:lineRule="auto"/>
        <w:jc w:val="both"/>
        <w:rPr>
          <w:rFonts w:ascii="Arial" w:eastAsia="Arial" w:hAnsi="Arial" w:cs="Arial"/>
        </w:rPr>
      </w:pPr>
      <w:r>
        <w:rPr>
          <w:rFonts w:ascii="Arial" w:eastAsia="Arial" w:hAnsi="Arial" w:cs="Arial"/>
          <w:b/>
        </w:rPr>
        <w:t xml:space="preserve">ARTÍCULO SEGUNDO. </w:t>
      </w:r>
      <w:r>
        <w:rPr>
          <w:rFonts w:ascii="Arial" w:eastAsia="Arial" w:hAnsi="Arial" w:cs="Arial"/>
        </w:rPr>
        <w:t>Todos los ingresos municipales que se perciban por los conceptos a que se refiere esta Ley, cualquiera que sea su origen o naturaleza, deberán registrarse por la Tesorería Municipal y formar parte de la Cuenta Pública, reportando aun aquellos que, en razón de no generarse ordinariamente o de no existir los antecedentes necesarios para estimar las cantidades a recaudar, aparezcan cuantificados en cero.</w:t>
      </w:r>
    </w:p>
    <w:sectPr w:rsidR="00320FB3" w:rsidSect="00C30BDC">
      <w:headerReference w:type="even" r:id="rId7"/>
      <w:headerReference w:type="default" r:id="rId8"/>
      <w:footerReference w:type="even" r:id="rId9"/>
      <w:footerReference w:type="default" r:id="rId10"/>
      <w:pgSz w:w="12240" w:h="20160" w:code="5"/>
      <w:pgMar w:top="1381" w:right="1259" w:bottom="1418" w:left="1531" w:header="851" w:footer="851"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5DE" w:rsidRDefault="006C65DE">
      <w:r>
        <w:separator/>
      </w:r>
    </w:p>
  </w:endnote>
  <w:endnote w:type="continuationSeparator" w:id="0">
    <w:p w:rsidR="006C65DE" w:rsidRDefault="006C6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BDC" w:rsidRDefault="00C30BDC">
    <w:pPr>
      <w:pBdr>
        <w:top w:val="nil"/>
        <w:left w:val="nil"/>
        <w:bottom w:val="nil"/>
        <w:right w:val="nil"/>
        <w:between w:val="nil"/>
      </w:pBdr>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C30BDC" w:rsidRDefault="00C30BDC">
    <w:pPr>
      <w:pBdr>
        <w:top w:val="nil"/>
        <w:left w:val="nil"/>
        <w:bottom w:val="nil"/>
        <w:right w:val="nil"/>
        <w:between w:val="nil"/>
      </w:pBdr>
      <w:ind w:right="360"/>
      <w:rPr>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BDC" w:rsidRDefault="00C30BDC">
    <w:pPr>
      <w:pBdr>
        <w:top w:val="nil"/>
        <w:left w:val="nil"/>
        <w:bottom w:val="nil"/>
        <w:right w:val="nil"/>
        <w:between w:val="nil"/>
      </w:pBdr>
      <w:ind w:right="360"/>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5DE" w:rsidRDefault="006C65DE">
      <w:r>
        <w:separator/>
      </w:r>
    </w:p>
  </w:footnote>
  <w:footnote w:type="continuationSeparator" w:id="0">
    <w:p w:rsidR="006C65DE" w:rsidRDefault="006C65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BDC" w:rsidRDefault="00C30BDC">
    <w:pPr>
      <w:pBdr>
        <w:top w:val="nil"/>
        <w:left w:val="nil"/>
        <w:bottom w:val="nil"/>
        <w:right w:val="nil"/>
        <w:between w:val="nil"/>
      </w:pBdr>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C30BDC" w:rsidRDefault="00C30BDC">
    <w:pPr>
      <w:pBdr>
        <w:top w:val="nil"/>
        <w:left w:val="nil"/>
        <w:bottom w:val="nil"/>
        <w:right w:val="nil"/>
        <w:between w:val="nil"/>
      </w:pBdr>
      <w:ind w:right="360"/>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BDC" w:rsidRDefault="00C30BDC">
    <w:pPr>
      <w:pBdr>
        <w:top w:val="nil"/>
        <w:left w:val="nil"/>
        <w:bottom w:val="nil"/>
        <w:right w:val="nil"/>
        <w:between w:val="nil"/>
      </w:pBdr>
      <w:jc w:val="right"/>
      <w:rPr>
        <w:color w:val="000000"/>
        <w:sz w:val="20"/>
        <w:szCs w:val="20"/>
      </w:rPr>
    </w:pPr>
  </w:p>
  <w:p w:rsidR="00C30BDC" w:rsidRDefault="00C30BDC">
    <w:pPr>
      <w:pBdr>
        <w:top w:val="nil"/>
        <w:left w:val="nil"/>
        <w:bottom w:val="nil"/>
        <w:right w:val="nil"/>
        <w:between w:val="nil"/>
      </w:pBdr>
      <w:ind w:right="360"/>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95BBB"/>
    <w:multiLevelType w:val="multilevel"/>
    <w:tmpl w:val="A9464BF2"/>
    <w:lvl w:ilvl="0">
      <w:start w:val="1"/>
      <w:numFmt w:val="upperLetter"/>
      <w:lvlText w:val="%1)"/>
      <w:lvlJc w:val="left"/>
      <w:pPr>
        <w:ind w:left="1410" w:hanging="705"/>
      </w:pPr>
      <w:rPr>
        <w:vertAlign w:val="baseline"/>
      </w:rPr>
    </w:lvl>
    <w:lvl w:ilvl="1">
      <w:start w:val="1"/>
      <w:numFmt w:val="lowerLetter"/>
      <w:lvlText w:val="%2."/>
      <w:lvlJc w:val="left"/>
      <w:pPr>
        <w:ind w:left="1785" w:hanging="360"/>
      </w:pPr>
      <w:rPr>
        <w:vertAlign w:val="baseline"/>
      </w:rPr>
    </w:lvl>
    <w:lvl w:ilvl="2">
      <w:start w:val="1"/>
      <w:numFmt w:val="lowerRoman"/>
      <w:lvlText w:val="%3."/>
      <w:lvlJc w:val="right"/>
      <w:pPr>
        <w:ind w:left="2505" w:hanging="180"/>
      </w:pPr>
      <w:rPr>
        <w:vertAlign w:val="baseline"/>
      </w:rPr>
    </w:lvl>
    <w:lvl w:ilvl="3">
      <w:start w:val="1"/>
      <w:numFmt w:val="decimal"/>
      <w:lvlText w:val="%4."/>
      <w:lvlJc w:val="left"/>
      <w:pPr>
        <w:ind w:left="3225" w:hanging="360"/>
      </w:pPr>
      <w:rPr>
        <w:vertAlign w:val="baseline"/>
      </w:rPr>
    </w:lvl>
    <w:lvl w:ilvl="4">
      <w:start w:val="1"/>
      <w:numFmt w:val="lowerLetter"/>
      <w:lvlText w:val="%5."/>
      <w:lvlJc w:val="left"/>
      <w:pPr>
        <w:ind w:left="3945" w:hanging="360"/>
      </w:pPr>
      <w:rPr>
        <w:vertAlign w:val="baseline"/>
      </w:rPr>
    </w:lvl>
    <w:lvl w:ilvl="5">
      <w:start w:val="1"/>
      <w:numFmt w:val="lowerRoman"/>
      <w:lvlText w:val="%6."/>
      <w:lvlJc w:val="right"/>
      <w:pPr>
        <w:ind w:left="4665" w:hanging="180"/>
      </w:pPr>
      <w:rPr>
        <w:vertAlign w:val="baseline"/>
      </w:rPr>
    </w:lvl>
    <w:lvl w:ilvl="6">
      <w:start w:val="1"/>
      <w:numFmt w:val="decimal"/>
      <w:lvlText w:val="%7."/>
      <w:lvlJc w:val="left"/>
      <w:pPr>
        <w:ind w:left="5385" w:hanging="360"/>
      </w:pPr>
      <w:rPr>
        <w:vertAlign w:val="baseline"/>
      </w:rPr>
    </w:lvl>
    <w:lvl w:ilvl="7">
      <w:start w:val="1"/>
      <w:numFmt w:val="lowerLetter"/>
      <w:lvlText w:val="%8."/>
      <w:lvlJc w:val="left"/>
      <w:pPr>
        <w:ind w:left="6105" w:hanging="360"/>
      </w:pPr>
      <w:rPr>
        <w:vertAlign w:val="baseline"/>
      </w:rPr>
    </w:lvl>
    <w:lvl w:ilvl="8">
      <w:start w:val="1"/>
      <w:numFmt w:val="lowerRoman"/>
      <w:lvlText w:val="%9."/>
      <w:lvlJc w:val="right"/>
      <w:pPr>
        <w:ind w:left="6825" w:hanging="180"/>
      </w:pPr>
      <w:rPr>
        <w:vertAlign w:val="baseline"/>
      </w:rPr>
    </w:lvl>
  </w:abstractNum>
  <w:abstractNum w:abstractNumId="1" w15:restartNumberingAfterBreak="0">
    <w:nsid w:val="238E37E8"/>
    <w:multiLevelType w:val="multilevel"/>
    <w:tmpl w:val="DD3E5692"/>
    <w:lvl w:ilvl="0">
      <w:start w:val="4"/>
      <w:numFmt w:val="upperLetter"/>
      <w:lvlText w:val="%1)"/>
      <w:lvlJc w:val="left"/>
      <w:pPr>
        <w:ind w:left="1065" w:hanging="360"/>
      </w:pPr>
      <w:rPr>
        <w:vertAlign w:val="baseline"/>
      </w:rPr>
    </w:lvl>
    <w:lvl w:ilvl="1">
      <w:start w:val="1"/>
      <w:numFmt w:val="lowerLetter"/>
      <w:lvlText w:val="%2."/>
      <w:lvlJc w:val="left"/>
      <w:pPr>
        <w:ind w:left="1785" w:hanging="360"/>
      </w:pPr>
      <w:rPr>
        <w:vertAlign w:val="baseline"/>
      </w:rPr>
    </w:lvl>
    <w:lvl w:ilvl="2">
      <w:start w:val="1"/>
      <w:numFmt w:val="lowerRoman"/>
      <w:lvlText w:val="%3."/>
      <w:lvlJc w:val="right"/>
      <w:pPr>
        <w:ind w:left="2505" w:hanging="180"/>
      </w:pPr>
      <w:rPr>
        <w:vertAlign w:val="baseline"/>
      </w:rPr>
    </w:lvl>
    <w:lvl w:ilvl="3">
      <w:start w:val="1"/>
      <w:numFmt w:val="decimal"/>
      <w:lvlText w:val="%4."/>
      <w:lvlJc w:val="left"/>
      <w:pPr>
        <w:ind w:left="3225" w:hanging="360"/>
      </w:pPr>
      <w:rPr>
        <w:vertAlign w:val="baseline"/>
      </w:rPr>
    </w:lvl>
    <w:lvl w:ilvl="4">
      <w:start w:val="1"/>
      <w:numFmt w:val="lowerLetter"/>
      <w:lvlText w:val="%5."/>
      <w:lvlJc w:val="left"/>
      <w:pPr>
        <w:ind w:left="3945" w:hanging="360"/>
      </w:pPr>
      <w:rPr>
        <w:vertAlign w:val="baseline"/>
      </w:rPr>
    </w:lvl>
    <w:lvl w:ilvl="5">
      <w:start w:val="1"/>
      <w:numFmt w:val="lowerRoman"/>
      <w:lvlText w:val="%6."/>
      <w:lvlJc w:val="right"/>
      <w:pPr>
        <w:ind w:left="4665" w:hanging="180"/>
      </w:pPr>
      <w:rPr>
        <w:vertAlign w:val="baseline"/>
      </w:rPr>
    </w:lvl>
    <w:lvl w:ilvl="6">
      <w:start w:val="1"/>
      <w:numFmt w:val="decimal"/>
      <w:lvlText w:val="%7."/>
      <w:lvlJc w:val="left"/>
      <w:pPr>
        <w:ind w:left="5385" w:hanging="360"/>
      </w:pPr>
      <w:rPr>
        <w:vertAlign w:val="baseline"/>
      </w:rPr>
    </w:lvl>
    <w:lvl w:ilvl="7">
      <w:start w:val="1"/>
      <w:numFmt w:val="lowerLetter"/>
      <w:lvlText w:val="%8."/>
      <w:lvlJc w:val="left"/>
      <w:pPr>
        <w:ind w:left="6105" w:hanging="360"/>
      </w:pPr>
      <w:rPr>
        <w:vertAlign w:val="baseline"/>
      </w:rPr>
    </w:lvl>
    <w:lvl w:ilvl="8">
      <w:start w:val="1"/>
      <w:numFmt w:val="lowerRoman"/>
      <w:lvlText w:val="%9."/>
      <w:lvlJc w:val="right"/>
      <w:pPr>
        <w:ind w:left="6825" w:hanging="180"/>
      </w:pPr>
      <w:rPr>
        <w:vertAlign w:val="baseline"/>
      </w:rPr>
    </w:lvl>
  </w:abstractNum>
  <w:abstractNum w:abstractNumId="2" w15:restartNumberingAfterBreak="0">
    <w:nsid w:val="42726356"/>
    <w:multiLevelType w:val="multilevel"/>
    <w:tmpl w:val="4C12C066"/>
    <w:lvl w:ilvl="0">
      <w:start w:val="1"/>
      <w:numFmt w:val="upperLetter"/>
      <w:lvlText w:val="%1)"/>
      <w:lvlJc w:val="left"/>
      <w:pPr>
        <w:ind w:left="1410" w:hanging="705"/>
      </w:pPr>
      <w:rPr>
        <w:vertAlign w:val="baseline"/>
      </w:rPr>
    </w:lvl>
    <w:lvl w:ilvl="1">
      <w:start w:val="1"/>
      <w:numFmt w:val="lowerLetter"/>
      <w:lvlText w:val="%2."/>
      <w:lvlJc w:val="left"/>
      <w:pPr>
        <w:ind w:left="1785" w:hanging="360"/>
      </w:pPr>
      <w:rPr>
        <w:vertAlign w:val="baseline"/>
      </w:rPr>
    </w:lvl>
    <w:lvl w:ilvl="2">
      <w:start w:val="1"/>
      <w:numFmt w:val="lowerRoman"/>
      <w:lvlText w:val="%3."/>
      <w:lvlJc w:val="right"/>
      <w:pPr>
        <w:ind w:left="2505" w:hanging="180"/>
      </w:pPr>
      <w:rPr>
        <w:vertAlign w:val="baseline"/>
      </w:rPr>
    </w:lvl>
    <w:lvl w:ilvl="3">
      <w:start w:val="1"/>
      <w:numFmt w:val="decimal"/>
      <w:lvlText w:val="%4."/>
      <w:lvlJc w:val="left"/>
      <w:pPr>
        <w:ind w:left="3225" w:hanging="360"/>
      </w:pPr>
      <w:rPr>
        <w:vertAlign w:val="baseline"/>
      </w:rPr>
    </w:lvl>
    <w:lvl w:ilvl="4">
      <w:start w:val="1"/>
      <w:numFmt w:val="lowerLetter"/>
      <w:lvlText w:val="%5."/>
      <w:lvlJc w:val="left"/>
      <w:pPr>
        <w:ind w:left="3945" w:hanging="360"/>
      </w:pPr>
      <w:rPr>
        <w:vertAlign w:val="baseline"/>
      </w:rPr>
    </w:lvl>
    <w:lvl w:ilvl="5">
      <w:start w:val="1"/>
      <w:numFmt w:val="lowerRoman"/>
      <w:lvlText w:val="%6."/>
      <w:lvlJc w:val="right"/>
      <w:pPr>
        <w:ind w:left="4665" w:hanging="180"/>
      </w:pPr>
      <w:rPr>
        <w:vertAlign w:val="baseline"/>
      </w:rPr>
    </w:lvl>
    <w:lvl w:ilvl="6">
      <w:start w:val="1"/>
      <w:numFmt w:val="decimal"/>
      <w:lvlText w:val="%7."/>
      <w:lvlJc w:val="left"/>
      <w:pPr>
        <w:ind w:left="5385" w:hanging="360"/>
      </w:pPr>
      <w:rPr>
        <w:vertAlign w:val="baseline"/>
      </w:rPr>
    </w:lvl>
    <w:lvl w:ilvl="7">
      <w:start w:val="1"/>
      <w:numFmt w:val="lowerLetter"/>
      <w:lvlText w:val="%8."/>
      <w:lvlJc w:val="left"/>
      <w:pPr>
        <w:ind w:left="6105" w:hanging="360"/>
      </w:pPr>
      <w:rPr>
        <w:vertAlign w:val="baseline"/>
      </w:rPr>
    </w:lvl>
    <w:lvl w:ilvl="8">
      <w:start w:val="1"/>
      <w:numFmt w:val="lowerRoman"/>
      <w:lvlText w:val="%9."/>
      <w:lvlJc w:val="right"/>
      <w:pPr>
        <w:ind w:left="6825" w:hanging="180"/>
      </w:pPr>
      <w:rPr>
        <w:vertAlign w:val="baseline"/>
      </w:rPr>
    </w:lvl>
  </w:abstractNum>
  <w:abstractNum w:abstractNumId="3" w15:restartNumberingAfterBreak="0">
    <w:nsid w:val="48425D6F"/>
    <w:multiLevelType w:val="multilevel"/>
    <w:tmpl w:val="66B4A156"/>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54993895"/>
    <w:multiLevelType w:val="multilevel"/>
    <w:tmpl w:val="C9928DDE"/>
    <w:lvl w:ilvl="0">
      <w:start w:val="1"/>
      <w:numFmt w:val="upperLetter"/>
      <w:lvlText w:val="%1)"/>
      <w:lvlJc w:val="left"/>
      <w:pPr>
        <w:ind w:left="1410" w:hanging="705"/>
      </w:pPr>
      <w:rPr>
        <w:vertAlign w:val="baseline"/>
      </w:rPr>
    </w:lvl>
    <w:lvl w:ilvl="1">
      <w:start w:val="1"/>
      <w:numFmt w:val="lowerLetter"/>
      <w:lvlText w:val="%2."/>
      <w:lvlJc w:val="left"/>
      <w:pPr>
        <w:ind w:left="1785" w:hanging="360"/>
      </w:pPr>
      <w:rPr>
        <w:vertAlign w:val="baseline"/>
      </w:rPr>
    </w:lvl>
    <w:lvl w:ilvl="2">
      <w:start w:val="1"/>
      <w:numFmt w:val="lowerRoman"/>
      <w:lvlText w:val="%3."/>
      <w:lvlJc w:val="right"/>
      <w:pPr>
        <w:ind w:left="2505" w:hanging="180"/>
      </w:pPr>
      <w:rPr>
        <w:vertAlign w:val="baseline"/>
      </w:rPr>
    </w:lvl>
    <w:lvl w:ilvl="3">
      <w:start w:val="1"/>
      <w:numFmt w:val="decimal"/>
      <w:lvlText w:val="%4."/>
      <w:lvlJc w:val="left"/>
      <w:pPr>
        <w:ind w:left="3225" w:hanging="360"/>
      </w:pPr>
      <w:rPr>
        <w:vertAlign w:val="baseline"/>
      </w:rPr>
    </w:lvl>
    <w:lvl w:ilvl="4">
      <w:start w:val="1"/>
      <w:numFmt w:val="lowerLetter"/>
      <w:lvlText w:val="%5."/>
      <w:lvlJc w:val="left"/>
      <w:pPr>
        <w:ind w:left="3945" w:hanging="360"/>
      </w:pPr>
      <w:rPr>
        <w:vertAlign w:val="baseline"/>
      </w:rPr>
    </w:lvl>
    <w:lvl w:ilvl="5">
      <w:start w:val="1"/>
      <w:numFmt w:val="lowerRoman"/>
      <w:lvlText w:val="%6."/>
      <w:lvlJc w:val="right"/>
      <w:pPr>
        <w:ind w:left="4665" w:hanging="180"/>
      </w:pPr>
      <w:rPr>
        <w:vertAlign w:val="baseline"/>
      </w:rPr>
    </w:lvl>
    <w:lvl w:ilvl="6">
      <w:start w:val="1"/>
      <w:numFmt w:val="decimal"/>
      <w:lvlText w:val="%7."/>
      <w:lvlJc w:val="left"/>
      <w:pPr>
        <w:ind w:left="5385" w:hanging="360"/>
      </w:pPr>
      <w:rPr>
        <w:vertAlign w:val="baseline"/>
      </w:rPr>
    </w:lvl>
    <w:lvl w:ilvl="7">
      <w:start w:val="1"/>
      <w:numFmt w:val="lowerLetter"/>
      <w:lvlText w:val="%8."/>
      <w:lvlJc w:val="left"/>
      <w:pPr>
        <w:ind w:left="6105" w:hanging="360"/>
      </w:pPr>
      <w:rPr>
        <w:vertAlign w:val="baseline"/>
      </w:rPr>
    </w:lvl>
    <w:lvl w:ilvl="8">
      <w:start w:val="1"/>
      <w:numFmt w:val="lowerRoman"/>
      <w:lvlText w:val="%9."/>
      <w:lvlJc w:val="right"/>
      <w:pPr>
        <w:ind w:left="6825" w:hanging="180"/>
      </w:pPr>
      <w:rPr>
        <w:vertAlign w:val="baseline"/>
      </w:rPr>
    </w:lvl>
  </w:abstractNum>
  <w:abstractNum w:abstractNumId="5" w15:restartNumberingAfterBreak="0">
    <w:nsid w:val="5AFD7746"/>
    <w:multiLevelType w:val="multilevel"/>
    <w:tmpl w:val="F80217B2"/>
    <w:lvl w:ilvl="0">
      <w:start w:val="1"/>
      <w:numFmt w:val="upperLetter"/>
      <w:lvlText w:val="%1)"/>
      <w:lvlJc w:val="left"/>
      <w:pPr>
        <w:ind w:left="1095" w:hanging="360"/>
      </w:pPr>
      <w:rPr>
        <w:vertAlign w:val="baseline"/>
      </w:rPr>
    </w:lvl>
    <w:lvl w:ilvl="1">
      <w:start w:val="1"/>
      <w:numFmt w:val="lowerLetter"/>
      <w:lvlText w:val="%2."/>
      <w:lvlJc w:val="left"/>
      <w:pPr>
        <w:ind w:left="1815" w:hanging="360"/>
      </w:pPr>
      <w:rPr>
        <w:vertAlign w:val="baseline"/>
      </w:rPr>
    </w:lvl>
    <w:lvl w:ilvl="2">
      <w:start w:val="1"/>
      <w:numFmt w:val="lowerRoman"/>
      <w:lvlText w:val="%3."/>
      <w:lvlJc w:val="right"/>
      <w:pPr>
        <w:ind w:left="2535" w:hanging="180"/>
      </w:pPr>
      <w:rPr>
        <w:vertAlign w:val="baseline"/>
      </w:rPr>
    </w:lvl>
    <w:lvl w:ilvl="3">
      <w:start w:val="1"/>
      <w:numFmt w:val="decimal"/>
      <w:lvlText w:val="%4."/>
      <w:lvlJc w:val="left"/>
      <w:pPr>
        <w:ind w:left="3255" w:hanging="360"/>
      </w:pPr>
      <w:rPr>
        <w:vertAlign w:val="baseline"/>
      </w:rPr>
    </w:lvl>
    <w:lvl w:ilvl="4">
      <w:start w:val="1"/>
      <w:numFmt w:val="lowerLetter"/>
      <w:lvlText w:val="%5."/>
      <w:lvlJc w:val="left"/>
      <w:pPr>
        <w:ind w:left="3975" w:hanging="360"/>
      </w:pPr>
      <w:rPr>
        <w:vertAlign w:val="baseline"/>
      </w:rPr>
    </w:lvl>
    <w:lvl w:ilvl="5">
      <w:start w:val="1"/>
      <w:numFmt w:val="lowerRoman"/>
      <w:lvlText w:val="%6."/>
      <w:lvlJc w:val="right"/>
      <w:pPr>
        <w:ind w:left="4695" w:hanging="180"/>
      </w:pPr>
      <w:rPr>
        <w:vertAlign w:val="baseline"/>
      </w:rPr>
    </w:lvl>
    <w:lvl w:ilvl="6">
      <w:start w:val="1"/>
      <w:numFmt w:val="decimal"/>
      <w:lvlText w:val="%7."/>
      <w:lvlJc w:val="left"/>
      <w:pPr>
        <w:ind w:left="5415" w:hanging="360"/>
      </w:pPr>
      <w:rPr>
        <w:vertAlign w:val="baseline"/>
      </w:rPr>
    </w:lvl>
    <w:lvl w:ilvl="7">
      <w:start w:val="1"/>
      <w:numFmt w:val="lowerLetter"/>
      <w:lvlText w:val="%8."/>
      <w:lvlJc w:val="left"/>
      <w:pPr>
        <w:ind w:left="6135" w:hanging="360"/>
      </w:pPr>
      <w:rPr>
        <w:vertAlign w:val="baseline"/>
      </w:rPr>
    </w:lvl>
    <w:lvl w:ilvl="8">
      <w:start w:val="1"/>
      <w:numFmt w:val="lowerRoman"/>
      <w:lvlText w:val="%9."/>
      <w:lvlJc w:val="right"/>
      <w:pPr>
        <w:ind w:left="6855" w:hanging="180"/>
      </w:pPr>
      <w:rPr>
        <w:vertAlign w:val="baseline"/>
      </w:rPr>
    </w:lvl>
  </w:abstractNum>
  <w:abstractNum w:abstractNumId="6" w15:restartNumberingAfterBreak="0">
    <w:nsid w:val="6D774A7A"/>
    <w:multiLevelType w:val="multilevel"/>
    <w:tmpl w:val="CE8C81C0"/>
    <w:lvl w:ilvl="0">
      <w:start w:val="1"/>
      <w:numFmt w:val="upperLetter"/>
      <w:lvlText w:val="%1)"/>
      <w:lvlJc w:val="left"/>
      <w:pPr>
        <w:ind w:left="1410" w:hanging="705"/>
      </w:pPr>
      <w:rPr>
        <w:vertAlign w:val="baseline"/>
      </w:rPr>
    </w:lvl>
    <w:lvl w:ilvl="1">
      <w:start w:val="1"/>
      <w:numFmt w:val="lowerLetter"/>
      <w:lvlText w:val="%2."/>
      <w:lvlJc w:val="left"/>
      <w:pPr>
        <w:ind w:left="1785" w:hanging="360"/>
      </w:pPr>
      <w:rPr>
        <w:vertAlign w:val="baseline"/>
      </w:rPr>
    </w:lvl>
    <w:lvl w:ilvl="2">
      <w:start w:val="1"/>
      <w:numFmt w:val="lowerRoman"/>
      <w:lvlText w:val="%3."/>
      <w:lvlJc w:val="right"/>
      <w:pPr>
        <w:ind w:left="2505" w:hanging="180"/>
      </w:pPr>
      <w:rPr>
        <w:vertAlign w:val="baseline"/>
      </w:rPr>
    </w:lvl>
    <w:lvl w:ilvl="3">
      <w:start w:val="1"/>
      <w:numFmt w:val="decimal"/>
      <w:lvlText w:val="%4."/>
      <w:lvlJc w:val="left"/>
      <w:pPr>
        <w:ind w:left="3225" w:hanging="360"/>
      </w:pPr>
      <w:rPr>
        <w:vertAlign w:val="baseline"/>
      </w:rPr>
    </w:lvl>
    <w:lvl w:ilvl="4">
      <w:start w:val="1"/>
      <w:numFmt w:val="lowerLetter"/>
      <w:lvlText w:val="%5."/>
      <w:lvlJc w:val="left"/>
      <w:pPr>
        <w:ind w:left="3945" w:hanging="360"/>
      </w:pPr>
      <w:rPr>
        <w:vertAlign w:val="baseline"/>
      </w:rPr>
    </w:lvl>
    <w:lvl w:ilvl="5">
      <w:start w:val="1"/>
      <w:numFmt w:val="lowerRoman"/>
      <w:lvlText w:val="%6."/>
      <w:lvlJc w:val="right"/>
      <w:pPr>
        <w:ind w:left="4665" w:hanging="180"/>
      </w:pPr>
      <w:rPr>
        <w:vertAlign w:val="baseline"/>
      </w:rPr>
    </w:lvl>
    <w:lvl w:ilvl="6">
      <w:start w:val="1"/>
      <w:numFmt w:val="decimal"/>
      <w:lvlText w:val="%7."/>
      <w:lvlJc w:val="left"/>
      <w:pPr>
        <w:ind w:left="5385" w:hanging="360"/>
      </w:pPr>
      <w:rPr>
        <w:vertAlign w:val="baseline"/>
      </w:rPr>
    </w:lvl>
    <w:lvl w:ilvl="7">
      <w:start w:val="1"/>
      <w:numFmt w:val="lowerLetter"/>
      <w:lvlText w:val="%8."/>
      <w:lvlJc w:val="left"/>
      <w:pPr>
        <w:ind w:left="6105" w:hanging="360"/>
      </w:pPr>
      <w:rPr>
        <w:vertAlign w:val="baseline"/>
      </w:rPr>
    </w:lvl>
    <w:lvl w:ilvl="8">
      <w:start w:val="1"/>
      <w:numFmt w:val="lowerRoman"/>
      <w:lvlText w:val="%9."/>
      <w:lvlJc w:val="right"/>
      <w:pPr>
        <w:ind w:left="6825" w:hanging="180"/>
      </w:pPr>
      <w:rPr>
        <w:vertAlign w:val="baseline"/>
      </w:rPr>
    </w:lvl>
  </w:abstractNum>
  <w:num w:numId="1">
    <w:abstractNumId w:val="4"/>
  </w:num>
  <w:num w:numId="2">
    <w:abstractNumId w:val="0"/>
  </w:num>
  <w:num w:numId="3">
    <w:abstractNumId w:val="6"/>
  </w:num>
  <w:num w:numId="4">
    <w:abstractNumId w:val="1"/>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FB3"/>
    <w:rsid w:val="00046993"/>
    <w:rsid w:val="00072604"/>
    <w:rsid w:val="00074B84"/>
    <w:rsid w:val="000E2E0B"/>
    <w:rsid w:val="00120DBB"/>
    <w:rsid w:val="00147015"/>
    <w:rsid w:val="00163934"/>
    <w:rsid w:val="002F609D"/>
    <w:rsid w:val="00320FB3"/>
    <w:rsid w:val="00412B2E"/>
    <w:rsid w:val="00481B7E"/>
    <w:rsid w:val="004A4D68"/>
    <w:rsid w:val="004D3D58"/>
    <w:rsid w:val="0051615F"/>
    <w:rsid w:val="00693436"/>
    <w:rsid w:val="006C65DE"/>
    <w:rsid w:val="00773A3D"/>
    <w:rsid w:val="008241F5"/>
    <w:rsid w:val="00937A66"/>
    <w:rsid w:val="009605F7"/>
    <w:rsid w:val="00A54D7B"/>
    <w:rsid w:val="00AB1806"/>
    <w:rsid w:val="00B4416D"/>
    <w:rsid w:val="00B91D6E"/>
    <w:rsid w:val="00BA582E"/>
    <w:rsid w:val="00C30BDC"/>
    <w:rsid w:val="00C605D5"/>
    <w:rsid w:val="00C75A38"/>
    <w:rsid w:val="00C802AD"/>
    <w:rsid w:val="00C84333"/>
    <w:rsid w:val="00CA1F97"/>
    <w:rsid w:val="00CC590E"/>
    <w:rsid w:val="00DE1AF8"/>
    <w:rsid w:val="00E02D95"/>
    <w:rsid w:val="00E35994"/>
    <w:rsid w:val="00E77ECF"/>
    <w:rsid w:val="00E87A83"/>
    <w:rsid w:val="00EA0FED"/>
    <w:rsid w:val="00EA7A11"/>
    <w:rsid w:val="00F11F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DD4103-750C-4A48-993D-21F403F66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styleId="Tablaconcuadrcula">
    <w:name w:val="Table Grid"/>
    <w:basedOn w:val="Tablanormal"/>
    <w:uiPriority w:val="39"/>
    <w:rsid w:val="001470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CC590E"/>
    <w:rPr>
      <w:color w:val="0000FF"/>
      <w:u w:val="single"/>
    </w:rPr>
  </w:style>
  <w:style w:type="character" w:styleId="Hipervnculovisitado">
    <w:name w:val="FollowedHyperlink"/>
    <w:basedOn w:val="Fuentedeprrafopredeter"/>
    <w:uiPriority w:val="99"/>
    <w:semiHidden/>
    <w:unhideWhenUsed/>
    <w:rsid w:val="00CC590E"/>
    <w:rPr>
      <w:color w:val="800080"/>
      <w:u w:val="single"/>
    </w:rPr>
  </w:style>
  <w:style w:type="paragraph" w:customStyle="1" w:styleId="msonormal0">
    <w:name w:val="msonormal"/>
    <w:basedOn w:val="Normal"/>
    <w:rsid w:val="00CC590E"/>
    <w:pPr>
      <w:spacing w:before="100" w:beforeAutospacing="1" w:after="100" w:afterAutospacing="1"/>
    </w:pPr>
    <w:rPr>
      <w:lang w:val="es-MX"/>
    </w:rPr>
  </w:style>
  <w:style w:type="paragraph" w:customStyle="1" w:styleId="font5">
    <w:name w:val="font5"/>
    <w:basedOn w:val="Normal"/>
    <w:rsid w:val="00CC590E"/>
    <w:pPr>
      <w:spacing w:before="100" w:beforeAutospacing="1" w:after="100" w:afterAutospacing="1"/>
    </w:pPr>
    <w:rPr>
      <w:rFonts w:ascii="Arial" w:hAnsi="Arial" w:cs="Arial"/>
      <w:color w:val="FF0000"/>
      <w:sz w:val="18"/>
      <w:szCs w:val="18"/>
      <w:lang w:val="es-MX"/>
    </w:rPr>
  </w:style>
  <w:style w:type="paragraph" w:customStyle="1" w:styleId="font6">
    <w:name w:val="font6"/>
    <w:basedOn w:val="Normal"/>
    <w:rsid w:val="00CC590E"/>
    <w:pPr>
      <w:spacing w:before="100" w:beforeAutospacing="1" w:after="100" w:afterAutospacing="1"/>
    </w:pPr>
    <w:rPr>
      <w:rFonts w:ascii="Tahoma" w:hAnsi="Tahoma" w:cs="Tahoma"/>
      <w:b/>
      <w:bCs/>
      <w:color w:val="000000"/>
      <w:sz w:val="18"/>
      <w:szCs w:val="18"/>
      <w:lang w:val="es-MX"/>
    </w:rPr>
  </w:style>
  <w:style w:type="paragraph" w:customStyle="1" w:styleId="xl69">
    <w:name w:val="xl69"/>
    <w:basedOn w:val="Normal"/>
    <w:rsid w:val="00CC59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8"/>
      <w:szCs w:val="18"/>
      <w:lang w:val="es-MX"/>
    </w:rPr>
  </w:style>
  <w:style w:type="paragraph" w:customStyle="1" w:styleId="xl70">
    <w:name w:val="xl70"/>
    <w:basedOn w:val="Normal"/>
    <w:rsid w:val="00CC59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8"/>
      <w:szCs w:val="18"/>
      <w:lang w:val="es-MX"/>
    </w:rPr>
  </w:style>
  <w:style w:type="paragraph" w:customStyle="1" w:styleId="xl71">
    <w:name w:val="xl71"/>
    <w:basedOn w:val="Normal"/>
    <w:rsid w:val="00CC59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es-MX"/>
    </w:rPr>
  </w:style>
  <w:style w:type="paragraph" w:customStyle="1" w:styleId="xl72">
    <w:name w:val="xl72"/>
    <w:basedOn w:val="Normal"/>
    <w:rsid w:val="00CC59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18"/>
      <w:szCs w:val="18"/>
      <w:lang w:val="es-MX"/>
    </w:rPr>
  </w:style>
  <w:style w:type="paragraph" w:customStyle="1" w:styleId="xl73">
    <w:name w:val="xl73"/>
    <w:basedOn w:val="Normal"/>
    <w:rsid w:val="00CC59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val="es-MX"/>
    </w:rPr>
  </w:style>
  <w:style w:type="paragraph" w:customStyle="1" w:styleId="xl74">
    <w:name w:val="xl74"/>
    <w:basedOn w:val="Normal"/>
    <w:rsid w:val="00CC59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es-MX"/>
    </w:rPr>
  </w:style>
  <w:style w:type="paragraph" w:customStyle="1" w:styleId="xl75">
    <w:name w:val="xl75"/>
    <w:basedOn w:val="Normal"/>
    <w:rsid w:val="00CC590E"/>
    <w:pPr>
      <w:shd w:val="clear" w:color="000000" w:fill="FFFFFF"/>
      <w:spacing w:before="100" w:beforeAutospacing="1" w:after="100" w:afterAutospacing="1"/>
      <w:textAlignment w:val="center"/>
    </w:pPr>
    <w:rPr>
      <w:rFonts w:ascii="Arial" w:hAnsi="Arial" w:cs="Arial"/>
      <w:sz w:val="18"/>
      <w:szCs w:val="18"/>
      <w:lang w:val="es-MX"/>
    </w:rPr>
  </w:style>
  <w:style w:type="paragraph" w:customStyle="1" w:styleId="xl76">
    <w:name w:val="xl76"/>
    <w:basedOn w:val="Normal"/>
    <w:rsid w:val="00CC59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val="es-MX"/>
    </w:rPr>
  </w:style>
  <w:style w:type="paragraph" w:customStyle="1" w:styleId="xl77">
    <w:name w:val="xl77"/>
    <w:basedOn w:val="Normal"/>
    <w:rsid w:val="00CC59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18"/>
      <w:szCs w:val="18"/>
      <w:lang w:val="es-MX"/>
    </w:rPr>
  </w:style>
  <w:style w:type="paragraph" w:customStyle="1" w:styleId="xl78">
    <w:name w:val="xl78"/>
    <w:basedOn w:val="Normal"/>
    <w:rsid w:val="00CC59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sz w:val="18"/>
      <w:szCs w:val="18"/>
      <w:lang w:val="es-MX"/>
    </w:rPr>
  </w:style>
  <w:style w:type="paragraph" w:customStyle="1" w:styleId="xl79">
    <w:name w:val="xl79"/>
    <w:basedOn w:val="Normal"/>
    <w:rsid w:val="00CC59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sz w:val="18"/>
      <w:szCs w:val="18"/>
      <w:lang w:val="es-MX"/>
    </w:rPr>
  </w:style>
  <w:style w:type="paragraph" w:customStyle="1" w:styleId="xl80">
    <w:name w:val="xl80"/>
    <w:basedOn w:val="Normal"/>
    <w:rsid w:val="00CC59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8"/>
      <w:szCs w:val="18"/>
      <w:lang w:val="es-MX"/>
    </w:rPr>
  </w:style>
  <w:style w:type="paragraph" w:customStyle="1" w:styleId="xl81">
    <w:name w:val="xl81"/>
    <w:basedOn w:val="Normal"/>
    <w:rsid w:val="00CC590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val="es-MX"/>
    </w:rPr>
  </w:style>
  <w:style w:type="paragraph" w:customStyle="1" w:styleId="xl82">
    <w:name w:val="xl82"/>
    <w:basedOn w:val="Normal"/>
    <w:rsid w:val="00CC590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val="es-MX"/>
    </w:rPr>
  </w:style>
  <w:style w:type="paragraph" w:customStyle="1" w:styleId="xl83">
    <w:name w:val="xl83"/>
    <w:basedOn w:val="Normal"/>
    <w:rsid w:val="00CC590E"/>
    <w:pPr>
      <w:shd w:val="clear" w:color="000000" w:fill="FFFFFF"/>
      <w:spacing w:before="100" w:beforeAutospacing="1" w:after="100" w:afterAutospacing="1"/>
      <w:textAlignment w:val="center"/>
    </w:pPr>
    <w:rPr>
      <w:sz w:val="28"/>
      <w:szCs w:val="28"/>
      <w:lang w:val="es-MX"/>
    </w:rPr>
  </w:style>
  <w:style w:type="paragraph" w:customStyle="1" w:styleId="xl84">
    <w:name w:val="xl84"/>
    <w:basedOn w:val="Normal"/>
    <w:rsid w:val="00CC590E"/>
    <w:pPr>
      <w:spacing w:before="100" w:beforeAutospacing="1" w:after="100" w:afterAutospacing="1"/>
      <w:textAlignment w:val="center"/>
    </w:pPr>
    <w:rPr>
      <w:sz w:val="28"/>
      <w:szCs w:val="28"/>
      <w:lang w:val="es-MX"/>
    </w:rPr>
  </w:style>
  <w:style w:type="paragraph" w:customStyle="1" w:styleId="xl85">
    <w:name w:val="xl85"/>
    <w:basedOn w:val="Normal"/>
    <w:rsid w:val="00CC59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sz w:val="18"/>
      <w:szCs w:val="18"/>
      <w:lang w:val="es-MX"/>
    </w:rPr>
  </w:style>
  <w:style w:type="paragraph" w:customStyle="1" w:styleId="xl86">
    <w:name w:val="xl86"/>
    <w:basedOn w:val="Normal"/>
    <w:rsid w:val="00CC59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FF0000"/>
      <w:sz w:val="18"/>
      <w:szCs w:val="18"/>
      <w:lang w:val="es-MX"/>
    </w:rPr>
  </w:style>
  <w:style w:type="paragraph" w:customStyle="1" w:styleId="xl87">
    <w:name w:val="xl87"/>
    <w:basedOn w:val="Normal"/>
    <w:rsid w:val="00CC590E"/>
    <w:pPr>
      <w:spacing w:before="100" w:beforeAutospacing="1" w:after="100" w:afterAutospacing="1"/>
      <w:textAlignment w:val="center"/>
    </w:pPr>
    <w:rPr>
      <w:color w:val="FF0000"/>
      <w:sz w:val="28"/>
      <w:szCs w:val="28"/>
      <w:lang w:val="es-MX"/>
    </w:rPr>
  </w:style>
  <w:style w:type="paragraph" w:customStyle="1" w:styleId="xl88">
    <w:name w:val="xl88"/>
    <w:basedOn w:val="Normal"/>
    <w:rsid w:val="00CC590E"/>
    <w:pPr>
      <w:spacing w:before="100" w:beforeAutospacing="1" w:after="100" w:afterAutospacing="1"/>
      <w:textAlignment w:val="center"/>
    </w:pPr>
    <w:rPr>
      <w:sz w:val="28"/>
      <w:szCs w:val="28"/>
      <w:lang w:val="es-MX"/>
    </w:rPr>
  </w:style>
  <w:style w:type="paragraph" w:customStyle="1" w:styleId="xl89">
    <w:name w:val="xl89"/>
    <w:basedOn w:val="Normal"/>
    <w:rsid w:val="00CC590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8"/>
      <w:szCs w:val="18"/>
      <w:lang w:val="es-MX"/>
    </w:rPr>
  </w:style>
  <w:style w:type="paragraph" w:customStyle="1" w:styleId="xl90">
    <w:name w:val="xl90"/>
    <w:basedOn w:val="Normal"/>
    <w:rsid w:val="00CC59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lang w:val="es-MX"/>
    </w:rPr>
  </w:style>
  <w:style w:type="paragraph" w:customStyle="1" w:styleId="xl91">
    <w:name w:val="xl91"/>
    <w:basedOn w:val="Normal"/>
    <w:rsid w:val="00CC590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w:hAnsi="Arial" w:cs="Arial"/>
      <w:b/>
      <w:bCs/>
      <w:sz w:val="18"/>
      <w:szCs w:val="18"/>
      <w:lang w:val="es-MX"/>
    </w:rPr>
  </w:style>
  <w:style w:type="paragraph" w:customStyle="1" w:styleId="xl92">
    <w:name w:val="xl92"/>
    <w:basedOn w:val="Normal"/>
    <w:rsid w:val="00CC59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lang w:val="es-MX"/>
    </w:rPr>
  </w:style>
  <w:style w:type="paragraph" w:customStyle="1" w:styleId="xl93">
    <w:name w:val="xl93"/>
    <w:basedOn w:val="Normal"/>
    <w:rsid w:val="00CC590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lang w:val="es-MX"/>
    </w:rPr>
  </w:style>
  <w:style w:type="paragraph" w:customStyle="1" w:styleId="xl94">
    <w:name w:val="xl94"/>
    <w:basedOn w:val="Normal"/>
    <w:rsid w:val="00CC590E"/>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lang w:val="es-MX"/>
    </w:rPr>
  </w:style>
  <w:style w:type="paragraph" w:customStyle="1" w:styleId="xl95">
    <w:name w:val="xl95"/>
    <w:basedOn w:val="Normal"/>
    <w:rsid w:val="00CC59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val="es-MX"/>
    </w:rPr>
  </w:style>
  <w:style w:type="paragraph" w:customStyle="1" w:styleId="xl96">
    <w:name w:val="xl96"/>
    <w:basedOn w:val="Normal"/>
    <w:rsid w:val="00CC59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18"/>
      <w:szCs w:val="18"/>
      <w:lang w:val="es-MX"/>
    </w:rPr>
  </w:style>
  <w:style w:type="paragraph" w:customStyle="1" w:styleId="xl97">
    <w:name w:val="xl97"/>
    <w:basedOn w:val="Normal"/>
    <w:rsid w:val="00CC59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18"/>
      <w:szCs w:val="18"/>
      <w:lang w:val="es-MX"/>
    </w:rPr>
  </w:style>
  <w:style w:type="paragraph" w:customStyle="1" w:styleId="xl98">
    <w:name w:val="xl98"/>
    <w:basedOn w:val="Normal"/>
    <w:rsid w:val="00CC59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val="es-MX"/>
    </w:rPr>
  </w:style>
  <w:style w:type="paragraph" w:customStyle="1" w:styleId="xl99">
    <w:name w:val="xl99"/>
    <w:basedOn w:val="Normal"/>
    <w:rsid w:val="00CC59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val="es-MX"/>
    </w:rPr>
  </w:style>
  <w:style w:type="paragraph" w:customStyle="1" w:styleId="xl100">
    <w:name w:val="xl100"/>
    <w:basedOn w:val="Normal"/>
    <w:rsid w:val="00CC59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es-MX"/>
    </w:rPr>
  </w:style>
  <w:style w:type="paragraph" w:customStyle="1" w:styleId="xl101">
    <w:name w:val="xl101"/>
    <w:basedOn w:val="Normal"/>
    <w:rsid w:val="00CC59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lang w:val="es-MX"/>
    </w:rPr>
  </w:style>
  <w:style w:type="paragraph" w:customStyle="1" w:styleId="xl102">
    <w:name w:val="xl102"/>
    <w:basedOn w:val="Normal"/>
    <w:rsid w:val="00CC59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lang w:val="es-MX"/>
    </w:rPr>
  </w:style>
  <w:style w:type="paragraph" w:customStyle="1" w:styleId="xl103">
    <w:name w:val="xl103"/>
    <w:basedOn w:val="Normal"/>
    <w:rsid w:val="00CC590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lang w:val="es-MX"/>
    </w:rPr>
  </w:style>
  <w:style w:type="paragraph" w:customStyle="1" w:styleId="xl104">
    <w:name w:val="xl104"/>
    <w:basedOn w:val="Normal"/>
    <w:rsid w:val="00CC59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es-MX"/>
    </w:rPr>
  </w:style>
  <w:style w:type="paragraph" w:customStyle="1" w:styleId="xl105">
    <w:name w:val="xl105"/>
    <w:basedOn w:val="Normal"/>
    <w:rsid w:val="00CC590E"/>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val="es-MX"/>
    </w:rPr>
  </w:style>
  <w:style w:type="paragraph" w:customStyle="1" w:styleId="xl106">
    <w:name w:val="xl106"/>
    <w:basedOn w:val="Normal"/>
    <w:rsid w:val="00CC590E"/>
    <w:pPr>
      <w:pBdr>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val="es-MX"/>
    </w:rPr>
  </w:style>
  <w:style w:type="paragraph" w:customStyle="1" w:styleId="xl107">
    <w:name w:val="xl107"/>
    <w:basedOn w:val="Normal"/>
    <w:rsid w:val="00CC59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sz w:val="18"/>
      <w:szCs w:val="18"/>
      <w:lang w:val="es-MX"/>
    </w:rPr>
  </w:style>
  <w:style w:type="character" w:styleId="nfasis">
    <w:name w:val="Emphasis"/>
    <w:basedOn w:val="Fuentedeprrafopredeter"/>
    <w:uiPriority w:val="20"/>
    <w:qFormat/>
    <w:rsid w:val="00E87A83"/>
    <w:rPr>
      <w:i/>
      <w:iCs/>
    </w:rPr>
  </w:style>
  <w:style w:type="paragraph" w:styleId="Textodeglobo">
    <w:name w:val="Balloon Text"/>
    <w:basedOn w:val="Normal"/>
    <w:link w:val="TextodegloboCar"/>
    <w:uiPriority w:val="99"/>
    <w:semiHidden/>
    <w:unhideWhenUsed/>
    <w:rsid w:val="004D3D5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3D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811352">
      <w:bodyDiv w:val="1"/>
      <w:marLeft w:val="0"/>
      <w:marRight w:val="0"/>
      <w:marTop w:val="0"/>
      <w:marBottom w:val="0"/>
      <w:divBdr>
        <w:top w:val="none" w:sz="0" w:space="0" w:color="auto"/>
        <w:left w:val="none" w:sz="0" w:space="0" w:color="auto"/>
        <w:bottom w:val="none" w:sz="0" w:space="0" w:color="auto"/>
        <w:right w:val="none" w:sz="0" w:space="0" w:color="auto"/>
      </w:divBdr>
    </w:div>
    <w:div w:id="962032487">
      <w:bodyDiv w:val="1"/>
      <w:marLeft w:val="0"/>
      <w:marRight w:val="0"/>
      <w:marTop w:val="0"/>
      <w:marBottom w:val="0"/>
      <w:divBdr>
        <w:top w:val="none" w:sz="0" w:space="0" w:color="auto"/>
        <w:left w:val="none" w:sz="0" w:space="0" w:color="auto"/>
        <w:bottom w:val="none" w:sz="0" w:space="0" w:color="auto"/>
        <w:right w:val="none" w:sz="0" w:space="0" w:color="auto"/>
      </w:divBdr>
    </w:div>
    <w:div w:id="1215848273">
      <w:bodyDiv w:val="1"/>
      <w:marLeft w:val="0"/>
      <w:marRight w:val="0"/>
      <w:marTop w:val="0"/>
      <w:marBottom w:val="0"/>
      <w:divBdr>
        <w:top w:val="none" w:sz="0" w:space="0" w:color="auto"/>
        <w:left w:val="none" w:sz="0" w:space="0" w:color="auto"/>
        <w:bottom w:val="none" w:sz="0" w:space="0" w:color="auto"/>
        <w:right w:val="none" w:sz="0" w:space="0" w:color="auto"/>
      </w:divBdr>
    </w:div>
    <w:div w:id="1547794988">
      <w:bodyDiv w:val="1"/>
      <w:marLeft w:val="0"/>
      <w:marRight w:val="0"/>
      <w:marTop w:val="0"/>
      <w:marBottom w:val="0"/>
      <w:divBdr>
        <w:top w:val="none" w:sz="0" w:space="0" w:color="auto"/>
        <w:left w:val="none" w:sz="0" w:space="0" w:color="auto"/>
        <w:bottom w:val="none" w:sz="0" w:space="0" w:color="auto"/>
        <w:right w:val="none" w:sz="0" w:space="0" w:color="auto"/>
      </w:divBdr>
    </w:div>
    <w:div w:id="1690065901">
      <w:bodyDiv w:val="1"/>
      <w:marLeft w:val="0"/>
      <w:marRight w:val="0"/>
      <w:marTop w:val="0"/>
      <w:marBottom w:val="0"/>
      <w:divBdr>
        <w:top w:val="none" w:sz="0" w:space="0" w:color="auto"/>
        <w:left w:val="none" w:sz="0" w:space="0" w:color="auto"/>
        <w:bottom w:val="none" w:sz="0" w:space="0" w:color="auto"/>
        <w:right w:val="none" w:sz="0" w:space="0" w:color="auto"/>
      </w:divBdr>
    </w:div>
    <w:div w:id="1979333329">
      <w:bodyDiv w:val="1"/>
      <w:marLeft w:val="0"/>
      <w:marRight w:val="0"/>
      <w:marTop w:val="0"/>
      <w:marBottom w:val="0"/>
      <w:divBdr>
        <w:top w:val="none" w:sz="0" w:space="0" w:color="auto"/>
        <w:left w:val="none" w:sz="0" w:space="0" w:color="auto"/>
        <w:bottom w:val="none" w:sz="0" w:space="0" w:color="auto"/>
        <w:right w:val="none" w:sz="0" w:space="0" w:color="auto"/>
      </w:divBdr>
    </w:div>
    <w:div w:id="1987660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1</Pages>
  <Words>11811</Words>
  <Characters>64962</Characters>
  <Application>Microsoft Office Word</Application>
  <DocSecurity>0</DocSecurity>
  <Lines>541</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Cuenta Microsoft</cp:lastModifiedBy>
  <cp:revision>23</cp:revision>
  <cp:lastPrinted>2024-10-07T16:30:00Z</cp:lastPrinted>
  <dcterms:created xsi:type="dcterms:W3CDTF">2024-09-21T22:18:00Z</dcterms:created>
  <dcterms:modified xsi:type="dcterms:W3CDTF">2024-11-24T23:32:00Z</dcterms:modified>
</cp:coreProperties>
</file>